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THE DELTA KAPPA GAMMA SOCIETY INTERNATIONAL</w:t>
      </w: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ALPHA DELTA STATE</w:t>
      </w: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SIGMA CHAPTER</w:t>
      </w:r>
    </w:p>
    <w:p w:rsidR="009E040E" w:rsidRDefault="009E040E">
      <w:pPr>
        <w:jc w:val="center"/>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CHAPTER RULES</w:t>
      </w:r>
    </w:p>
    <w:p w:rsidR="009E040E" w:rsidRDefault="009E040E">
      <w:pPr>
        <w:jc w:val="center"/>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 xml:space="preserve">ARTICLE I </w:t>
      </w:r>
      <w:r>
        <w:rPr>
          <w:rFonts w:eastAsia="Arial Unicode MS" w:hAnsi="Arial Unicode MS"/>
          <w:b/>
          <w:color w:val="000000"/>
          <w:sz w:val="22"/>
          <w:u w:color="000000"/>
        </w:rPr>
        <w:t>–</w:t>
      </w:r>
      <w:r>
        <w:rPr>
          <w:rFonts w:eastAsia="Arial Unicode MS" w:hAnsi="Arial Unicode MS"/>
          <w:b/>
          <w:color w:val="000000"/>
          <w:sz w:val="22"/>
          <w:u w:color="000000"/>
        </w:rPr>
        <w:t xml:space="preserve"> NAME</w:t>
      </w:r>
    </w:p>
    <w:p w:rsidR="009E040E" w:rsidRDefault="009E040E">
      <w:pPr>
        <w:jc w:val="cente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 xml:space="preserve">The name of this chapter shall be Sigma Chapter, Alpha Delta State Organization, </w:t>
      </w:r>
      <w:proofErr w:type="gramStart"/>
      <w:r>
        <w:rPr>
          <w:rFonts w:eastAsia="Arial Unicode MS" w:hAnsi="Arial Unicode MS"/>
          <w:b/>
          <w:color w:val="000000"/>
          <w:sz w:val="22"/>
          <w:u w:color="000000"/>
        </w:rPr>
        <w:t>The</w:t>
      </w:r>
      <w:proofErr w:type="gramEnd"/>
      <w:r>
        <w:rPr>
          <w:rFonts w:eastAsia="Arial Unicode MS" w:hAnsi="Arial Unicode MS"/>
          <w:b/>
          <w:color w:val="000000"/>
          <w:sz w:val="22"/>
          <w:u w:color="000000"/>
        </w:rPr>
        <w:t xml:space="preserve"> Delta Kappa Gamma Society International.</w:t>
      </w:r>
    </w:p>
    <w:p w:rsidR="009E040E" w:rsidRDefault="009E040E">
      <w:pPr>
        <w:ind w:left="720" w:firstLine="720"/>
        <w:outlineLvl w:val="0"/>
        <w:rPr>
          <w:rFonts w:eastAsia="Arial Unicode MS"/>
          <w:b/>
          <w:color w:val="000000"/>
          <w:sz w:val="22"/>
          <w:u w:color="000000"/>
        </w:rPr>
      </w:pPr>
    </w:p>
    <w:p w:rsidR="009E040E" w:rsidRDefault="009E040E">
      <w:pPr>
        <w:ind w:left="720" w:firstLine="720"/>
        <w:jc w:val="center"/>
        <w:outlineLvl w:val="0"/>
        <w:rPr>
          <w:rFonts w:eastAsia="Arial Unicode MS"/>
          <w:b/>
          <w:color w:val="000000"/>
          <w:sz w:val="22"/>
          <w:u w:color="000000"/>
        </w:rPr>
      </w:pPr>
      <w:r>
        <w:rPr>
          <w:rFonts w:eastAsia="Arial Unicode MS" w:hAnsi="Arial Unicode MS"/>
          <w:b/>
          <w:color w:val="000000"/>
          <w:sz w:val="22"/>
          <w:u w:color="000000"/>
        </w:rPr>
        <w:t xml:space="preserve">ARTICLE II </w:t>
      </w:r>
      <w:r>
        <w:rPr>
          <w:rFonts w:eastAsia="Arial Unicode MS" w:hAnsi="Arial Unicode MS"/>
          <w:b/>
          <w:color w:val="000000"/>
          <w:sz w:val="22"/>
          <w:u w:color="000000"/>
        </w:rPr>
        <w:t>–</w:t>
      </w:r>
      <w:r>
        <w:rPr>
          <w:rFonts w:eastAsia="Arial Unicode MS" w:hAnsi="Arial Unicode MS"/>
          <w:b/>
          <w:color w:val="000000"/>
          <w:sz w:val="22"/>
          <w:u w:color="000000"/>
        </w:rPr>
        <w:t xml:space="preserve"> MISSION &amp; PURPOSES</w:t>
      </w:r>
    </w:p>
    <w:p w:rsidR="009E040E" w:rsidRDefault="009E040E">
      <w:pPr>
        <w:ind w:left="720" w:firstLine="720"/>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 xml:space="preserve">A.      </w:t>
      </w:r>
      <w:r>
        <w:rPr>
          <w:rFonts w:eastAsia="Arial Unicode MS" w:hAnsi="Arial Unicode MS"/>
          <w:b/>
          <w:color w:val="000000"/>
          <w:sz w:val="22"/>
          <w:u w:color="000000"/>
        </w:rPr>
        <w:tab/>
        <w:t>The Delta Kappa Gamma Society International promotes professional and personal growth of women educators and excellence in education.</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The purposes of Sigma Chapter shall be the seven Purposes of the Delta Kappa Gamma Society International and those of Alpha Delta State.</w:t>
      </w:r>
    </w:p>
    <w:p w:rsidR="009E040E" w:rsidRDefault="009E040E">
      <w:pPr>
        <w:ind w:left="720" w:firstLine="720"/>
        <w:outlineLvl w:val="0"/>
        <w:rPr>
          <w:rFonts w:eastAsia="Arial Unicode MS"/>
          <w:b/>
          <w:color w:val="000000"/>
          <w:sz w:val="22"/>
          <w:u w:color="000000"/>
        </w:rPr>
      </w:pPr>
    </w:p>
    <w:p w:rsidR="009E040E" w:rsidRDefault="009E040E">
      <w:pPr>
        <w:ind w:left="720" w:firstLine="720"/>
        <w:jc w:val="center"/>
        <w:outlineLvl w:val="0"/>
        <w:rPr>
          <w:rFonts w:eastAsia="Arial Unicode MS"/>
          <w:b/>
          <w:color w:val="000000"/>
          <w:sz w:val="22"/>
          <w:u w:color="000000"/>
        </w:rPr>
      </w:pPr>
      <w:r>
        <w:rPr>
          <w:rFonts w:eastAsia="Arial Unicode MS" w:hAnsi="Arial Unicode MS"/>
          <w:b/>
          <w:color w:val="000000"/>
          <w:sz w:val="22"/>
          <w:u w:color="000000"/>
        </w:rPr>
        <w:t>ARTICLE III- MEMBERSHIP</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800000"/>
        </w:rPr>
      </w:pPr>
      <w:r>
        <w:rPr>
          <w:rFonts w:eastAsia="Arial Unicode MS" w:hAnsi="Arial Unicode MS"/>
          <w:b/>
          <w:color w:val="000000"/>
          <w:sz w:val="22"/>
          <w:u w:color="000000"/>
        </w:rPr>
        <w:t>A.</w:t>
      </w:r>
      <w:r>
        <w:rPr>
          <w:rFonts w:eastAsia="Arial Unicode MS" w:hAnsi="Arial Unicode MS"/>
          <w:b/>
          <w:color w:val="000000"/>
          <w:sz w:val="22"/>
          <w:u w:color="000000"/>
        </w:rPr>
        <w:tab/>
      </w:r>
      <w:r>
        <w:rPr>
          <w:rFonts w:eastAsia="Arial Unicode MS" w:hAnsi="Arial Unicode MS"/>
          <w:b/>
          <w:color w:val="000000"/>
          <w:sz w:val="22"/>
          <w:u w:color="800000"/>
        </w:rPr>
        <w:t>Membership is in accordance with the Constitution, Article III and the International Standing Rules, Section 3, by invitation.  The chapter has full authority for administration of membership.  There are three levels of membership:</w:t>
      </w:r>
    </w:p>
    <w:p w:rsidR="009E040E" w:rsidRDefault="009E040E">
      <w:pPr>
        <w:ind w:left="720" w:hanging="720"/>
        <w:outlineLvl w:val="0"/>
        <w:rPr>
          <w:rFonts w:eastAsia="Arial Unicode MS"/>
          <w:b/>
          <w:color w:val="000000"/>
          <w:sz w:val="22"/>
          <w:u w:color="800000"/>
        </w:rPr>
      </w:pPr>
    </w:p>
    <w:p w:rsidR="009E040E" w:rsidRDefault="009E040E">
      <w:pPr>
        <w:ind w:left="720" w:hanging="720"/>
        <w:outlineLvl w:val="0"/>
        <w:rPr>
          <w:rFonts w:eastAsia="Arial Unicode MS"/>
          <w:b/>
          <w:color w:val="000000"/>
          <w:sz w:val="22"/>
          <w:u w:color="800000"/>
        </w:rPr>
      </w:pPr>
      <w:r>
        <w:rPr>
          <w:rFonts w:eastAsia="Arial Unicode MS" w:hAnsi="Arial Unicode MS"/>
          <w:b/>
          <w:color w:val="000000"/>
          <w:sz w:val="22"/>
          <w:u w:color="800000"/>
        </w:rPr>
        <w:tab/>
      </w:r>
      <w:r>
        <w:rPr>
          <w:rFonts w:eastAsia="Arial Unicode MS" w:hAnsi="Arial Unicode MS"/>
          <w:b/>
          <w:color w:val="000000"/>
          <w:sz w:val="22"/>
          <w:u w:color="800000"/>
        </w:rPr>
        <w:tab/>
        <w:t>1. Active membership shall be for women who are employed as a professional at the time of her election or has been retired from an educational position.  An active member shall participate in the activities of the Society.</w:t>
      </w:r>
    </w:p>
    <w:p w:rsidR="009E040E" w:rsidRDefault="009E040E">
      <w:pPr>
        <w:ind w:left="720" w:hanging="720"/>
        <w:outlineLvl w:val="0"/>
        <w:rPr>
          <w:rFonts w:eastAsia="Arial Unicode MS"/>
          <w:b/>
          <w:color w:val="000000"/>
          <w:sz w:val="22"/>
          <w:u w:color="800000"/>
        </w:rPr>
      </w:pPr>
      <w:r>
        <w:rPr>
          <w:rFonts w:eastAsia="Arial Unicode MS" w:hAnsi="Arial Unicode MS"/>
          <w:b/>
          <w:color w:val="000000"/>
          <w:sz w:val="22"/>
          <w:u w:color="800000"/>
        </w:rPr>
        <w:tab/>
      </w:r>
      <w:r>
        <w:rPr>
          <w:rFonts w:eastAsia="Arial Unicode MS" w:hAnsi="Arial Unicode MS"/>
          <w:b/>
          <w:color w:val="000000"/>
          <w:sz w:val="22"/>
          <w:u w:color="800000"/>
        </w:rPr>
        <w:tab/>
        <w:t>2. Reserve membership shall be granted only to those who are unable to participate fully in the activities of the chapter because of physical disability and/or geographical location.  Reserve status shall be granted by a majority vote of chapter members upon request of the member.</w:t>
      </w:r>
    </w:p>
    <w:p w:rsidR="009E040E" w:rsidRDefault="009E040E">
      <w:pPr>
        <w:ind w:left="720" w:hanging="720"/>
        <w:outlineLvl w:val="0"/>
        <w:rPr>
          <w:rFonts w:eastAsia="Arial Unicode MS"/>
          <w:b/>
          <w:color w:val="000000"/>
          <w:sz w:val="22"/>
          <w:u w:color="800000"/>
        </w:rPr>
      </w:pPr>
      <w:r>
        <w:rPr>
          <w:rFonts w:eastAsia="Arial Unicode MS" w:hAnsi="Arial Unicode MS"/>
          <w:b/>
          <w:color w:val="000000"/>
          <w:sz w:val="22"/>
          <w:u w:color="800000"/>
        </w:rPr>
        <w:tab/>
      </w:r>
      <w:r>
        <w:rPr>
          <w:rFonts w:eastAsia="Arial Unicode MS" w:hAnsi="Arial Unicode MS"/>
          <w:b/>
          <w:color w:val="000000"/>
          <w:sz w:val="22"/>
          <w:u w:color="800000"/>
        </w:rPr>
        <w:tab/>
        <w:t xml:space="preserve">3. Honorary membership shall be granted to women not eligible for active membership but who have rendered notable service to education or to women.  </w:t>
      </w:r>
      <w:proofErr w:type="gramStart"/>
      <w:r>
        <w:rPr>
          <w:rFonts w:eastAsia="Arial Unicode MS" w:hAnsi="Arial Unicode MS"/>
          <w:b/>
          <w:color w:val="000000"/>
          <w:sz w:val="22"/>
          <w:u w:color="800000"/>
        </w:rPr>
        <w:t>Women are elected to honorary status by chapter members</w:t>
      </w:r>
      <w:proofErr w:type="gramEnd"/>
      <w:r>
        <w:rPr>
          <w:rFonts w:eastAsia="Arial Unicode MS" w:hAnsi="Arial Unicode MS"/>
          <w:b/>
          <w:color w:val="000000"/>
          <w:sz w:val="22"/>
          <w:u w:color="800000"/>
        </w:rPr>
        <w:t>.</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r>
      <w:r w:rsidRPr="009E040E">
        <w:rPr>
          <w:rFonts w:eastAsia="Arial Unicode MS" w:hAnsi="Arial Unicode MS"/>
          <w:b/>
          <w:i/>
          <w:color w:val="000000"/>
          <w:sz w:val="22"/>
          <w:u w:color="000000"/>
        </w:rPr>
        <w:t>Recommendation for Membership</w:t>
      </w:r>
      <w:r>
        <w:rPr>
          <w:rFonts w:eastAsia="Arial Unicode MS" w:hAnsi="Arial Unicode MS"/>
          <w:b/>
          <w:color w:val="000000"/>
          <w:sz w:val="22"/>
          <w:u w:color="000000"/>
        </w:rPr>
        <w:t xml:space="preserve"> forms shall be available at each regular chapter meeting and can be downloaded from the Alpha Delta State website.</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C.</w:t>
      </w:r>
      <w:r>
        <w:rPr>
          <w:rFonts w:eastAsia="Arial Unicode MS" w:hAnsi="Arial Unicode MS"/>
          <w:b/>
          <w:color w:val="000000"/>
          <w:sz w:val="22"/>
          <w:u w:color="000000"/>
        </w:rPr>
        <w:tab/>
      </w:r>
      <w:r w:rsidRPr="009E040E">
        <w:rPr>
          <w:rFonts w:eastAsia="Arial Unicode MS" w:hAnsi="Arial Unicode MS"/>
          <w:b/>
          <w:i/>
          <w:color w:val="000000"/>
          <w:sz w:val="22"/>
          <w:u w:color="000000"/>
        </w:rPr>
        <w:t>Recommendation for Membership</w:t>
      </w:r>
      <w:r>
        <w:rPr>
          <w:rFonts w:eastAsia="Arial Unicode MS" w:hAnsi="Arial Unicode MS"/>
          <w:b/>
          <w:color w:val="000000"/>
          <w:sz w:val="22"/>
          <w:u w:color="000000"/>
        </w:rPr>
        <w:t xml:space="preserve"> forms shall be completed by the sponsor and returned to the membership chairman one week prior to the February meeting or the first meeting of the </w:t>
      </w:r>
      <w:proofErr w:type="gramStart"/>
      <w:r>
        <w:rPr>
          <w:rFonts w:eastAsia="Arial Unicode MS" w:hAnsi="Arial Unicode MS"/>
          <w:b/>
          <w:color w:val="000000"/>
          <w:sz w:val="22"/>
          <w:u w:color="000000"/>
        </w:rPr>
        <w:t>new year</w:t>
      </w:r>
      <w:proofErr w:type="gramEnd"/>
      <w:r>
        <w:rPr>
          <w:rFonts w:eastAsia="Arial Unicode MS" w:hAnsi="Arial Unicode MS"/>
          <w:b/>
          <w:color w:val="000000"/>
          <w:sz w:val="22"/>
          <w:u w:color="000000"/>
        </w:rPr>
        <w:t>.</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D.</w:t>
      </w:r>
      <w:r>
        <w:rPr>
          <w:rFonts w:eastAsia="Arial Unicode MS" w:hAnsi="Arial Unicode MS"/>
          <w:b/>
          <w:color w:val="000000"/>
          <w:sz w:val="22"/>
          <w:u w:color="000000"/>
        </w:rPr>
        <w:tab/>
        <w:t>The Membership committee shall review the recommendation forms and prepare to present the candidates</w:t>
      </w:r>
      <w:r>
        <w:rPr>
          <w:rFonts w:eastAsia="Arial Unicode MS" w:hAnsi="Arial Unicode MS"/>
          <w:b/>
          <w:color w:val="000000"/>
          <w:sz w:val="22"/>
          <w:u w:color="000000"/>
        </w:rPr>
        <w:t>’</w:t>
      </w:r>
      <w:r>
        <w:rPr>
          <w:rFonts w:eastAsia="Arial Unicode MS" w:hAnsi="Arial Unicode MS"/>
          <w:b/>
          <w:color w:val="000000"/>
          <w:sz w:val="22"/>
          <w:u w:color="000000"/>
        </w:rPr>
        <w:t xml:space="preserve"> names to the chapter membership.</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E.</w:t>
      </w:r>
      <w:r>
        <w:rPr>
          <w:rFonts w:eastAsia="Arial Unicode MS" w:hAnsi="Arial Unicode MS"/>
          <w:b/>
          <w:color w:val="000000"/>
          <w:sz w:val="22"/>
          <w:u w:color="000000"/>
        </w:rPr>
        <w:tab/>
        <w:t>Voting for prospective members will occur at the next scheduled meeting.</w:t>
      </w:r>
    </w:p>
    <w:p w:rsidR="009E040E" w:rsidRDefault="009E040E">
      <w:pPr>
        <w:outlineLvl w:val="0"/>
        <w:rPr>
          <w:rFonts w:eastAsia="Arial Unicode MS"/>
          <w:b/>
          <w:color w:val="000000"/>
          <w:sz w:val="22"/>
          <w:u w:color="000000"/>
        </w:rPr>
      </w:pPr>
    </w:p>
    <w:p w:rsidR="009E040E" w:rsidRDefault="009E040E" w:rsidP="009E040E">
      <w:pPr>
        <w:ind w:left="720" w:hanging="720"/>
        <w:outlineLvl w:val="0"/>
        <w:rPr>
          <w:rFonts w:eastAsia="Arial Unicode MS"/>
          <w:b/>
          <w:color w:val="000000"/>
          <w:sz w:val="22"/>
          <w:u w:color="000000"/>
        </w:rPr>
      </w:pPr>
      <w:r>
        <w:rPr>
          <w:rFonts w:eastAsia="Arial Unicode MS" w:hAnsi="Arial Unicode MS"/>
          <w:b/>
          <w:color w:val="000000"/>
          <w:sz w:val="22"/>
          <w:u w:color="000000"/>
        </w:rPr>
        <w:t>F.</w:t>
      </w:r>
      <w:r>
        <w:rPr>
          <w:rFonts w:eastAsia="Arial Unicode MS" w:hAnsi="Arial Unicode MS"/>
          <w:b/>
          <w:color w:val="000000"/>
          <w:sz w:val="22"/>
          <w:u w:color="000000"/>
        </w:rPr>
        <w:tab/>
        <w:t>The general membership shall vote by secret ballot.  Four-fifths (4/5) of those voting will elect the candidate to membership.</w:t>
      </w: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G.</w:t>
      </w:r>
      <w:r>
        <w:rPr>
          <w:rFonts w:eastAsia="Arial Unicode MS" w:hAnsi="Arial Unicode MS"/>
          <w:b/>
          <w:color w:val="000000"/>
          <w:sz w:val="22"/>
          <w:u w:color="000000"/>
        </w:rPr>
        <w:tab/>
        <w:t>Invitations to membership shall be in writing and delivered in person</w:t>
      </w:r>
      <w:proofErr w:type="gramStart"/>
      <w:r>
        <w:rPr>
          <w:rFonts w:eastAsia="Arial Unicode MS" w:hAnsi="Arial Unicode MS"/>
          <w:b/>
          <w:color w:val="000000"/>
          <w:sz w:val="22"/>
          <w:u w:color="000000"/>
        </w:rPr>
        <w:t>,  if</w:t>
      </w:r>
      <w:proofErr w:type="gramEnd"/>
      <w:r>
        <w:rPr>
          <w:rFonts w:eastAsia="Arial Unicode MS" w:hAnsi="Arial Unicode MS"/>
          <w:b/>
          <w:color w:val="000000"/>
          <w:sz w:val="22"/>
          <w:u w:color="000000"/>
        </w:rPr>
        <w:t xml:space="preserve"> possible, following election to membership.</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H.</w:t>
      </w:r>
      <w:r>
        <w:rPr>
          <w:rFonts w:eastAsia="Arial Unicode MS" w:hAnsi="Arial Unicode MS"/>
          <w:b/>
          <w:color w:val="000000"/>
          <w:sz w:val="22"/>
          <w:u w:color="000000"/>
        </w:rPr>
        <w:tab/>
        <w:t>Orientation of members-elect shall be held at least two weeks prior to the Initiation of New Members meeting.</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I.</w:t>
      </w:r>
      <w:r>
        <w:rPr>
          <w:rFonts w:eastAsia="Arial Unicode MS" w:hAnsi="Arial Unicode MS"/>
          <w:b/>
          <w:color w:val="000000"/>
          <w:sz w:val="22"/>
          <w:u w:color="000000"/>
        </w:rPr>
        <w:tab/>
        <w:t>The orientation program shall be the responsibility of the Membership Chairman.</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J.</w:t>
      </w:r>
      <w:r>
        <w:rPr>
          <w:rFonts w:eastAsia="Arial Unicode MS" w:hAnsi="Arial Unicode MS"/>
          <w:b/>
          <w:color w:val="000000"/>
          <w:sz w:val="22"/>
          <w:u w:color="000000"/>
        </w:rPr>
        <w:tab/>
        <w:t>Members-elect will respond in writing their acceptance to membership within two weeks after receiving an invitation to membership.</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K.</w:t>
      </w:r>
      <w:r>
        <w:rPr>
          <w:rFonts w:eastAsia="Arial Unicode MS" w:hAnsi="Arial Unicode MS"/>
          <w:b/>
          <w:color w:val="000000"/>
          <w:sz w:val="22"/>
          <w:u w:color="000000"/>
        </w:rPr>
        <w:tab/>
        <w:t>Initiation shall be held in May or at the last fiscal meeting.  An initiation fee will be charged to cover cost of Chapter pin and initiation dues.</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L.</w:t>
      </w:r>
      <w:r>
        <w:rPr>
          <w:rFonts w:eastAsia="Arial Unicode MS" w:hAnsi="Arial Unicode MS"/>
          <w:b/>
          <w:color w:val="000000"/>
          <w:sz w:val="22"/>
          <w:u w:color="000000"/>
        </w:rPr>
        <w:tab/>
        <w:t>Honorary members shall be currently giving distinguished service to education and/or women within the chapter</w:t>
      </w:r>
      <w:r>
        <w:rPr>
          <w:rFonts w:eastAsia="Arial Unicode MS" w:hAnsi="Arial Unicode MS"/>
          <w:b/>
          <w:color w:val="000000"/>
          <w:sz w:val="22"/>
          <w:u w:color="000000"/>
        </w:rPr>
        <w:t>’</w:t>
      </w:r>
      <w:r>
        <w:rPr>
          <w:rFonts w:eastAsia="Arial Unicode MS" w:hAnsi="Arial Unicode MS"/>
          <w:b/>
          <w:color w:val="000000"/>
          <w:sz w:val="22"/>
          <w:u w:color="000000"/>
        </w:rPr>
        <w:t>s geographic area at the time of their initiation.</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M.</w:t>
      </w:r>
      <w:r>
        <w:rPr>
          <w:rFonts w:eastAsia="Arial Unicode MS" w:hAnsi="Arial Unicode MS"/>
          <w:b/>
          <w:color w:val="000000"/>
          <w:sz w:val="22"/>
          <w:u w:color="000000"/>
        </w:rPr>
        <w:tab/>
        <w:t>The recording secretary shall record, in the minutes, the name of any member whose membership is terminated.  The record shall include the reason and date of termination.  The chapter treasurer shall maintain a permanent record of terminated members.</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N.</w:t>
      </w:r>
      <w:r>
        <w:rPr>
          <w:rFonts w:eastAsia="Arial Unicode MS" w:hAnsi="Arial Unicode MS"/>
          <w:b/>
          <w:color w:val="000000"/>
          <w:sz w:val="22"/>
          <w:u w:color="000000"/>
        </w:rPr>
        <w:tab/>
        <w:t xml:space="preserve">Terminated members may be reinstated at their request.  A reinstatement fee will not be charged in accordance with the Constitution, Article III, </w:t>
      </w:r>
      <w:proofErr w:type="gramStart"/>
      <w:r>
        <w:rPr>
          <w:rFonts w:eastAsia="Arial Unicode MS" w:hAnsi="Arial Unicode MS"/>
          <w:b/>
          <w:color w:val="000000"/>
          <w:sz w:val="22"/>
          <w:u w:color="000000"/>
        </w:rPr>
        <w:t>Section</w:t>
      </w:r>
      <w:proofErr w:type="gramEnd"/>
      <w:r>
        <w:rPr>
          <w:rFonts w:eastAsia="Arial Unicode MS" w:hAnsi="Arial Unicode MS"/>
          <w:b/>
          <w:color w:val="000000"/>
          <w:sz w:val="22"/>
          <w:u w:color="000000"/>
        </w:rPr>
        <w:t xml:space="preserve"> C, 3.  The Treasurer will notify the state treasurer when a former member is reinstated.</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proofErr w:type="gramStart"/>
      <w:r>
        <w:rPr>
          <w:rFonts w:eastAsia="Arial Unicode MS" w:hAnsi="Arial Unicode MS"/>
          <w:b/>
          <w:color w:val="000000"/>
          <w:sz w:val="22"/>
          <w:u w:color="000000"/>
        </w:rPr>
        <w:t>O.</w:t>
      </w:r>
      <w:r>
        <w:rPr>
          <w:rFonts w:eastAsia="Arial Unicode MS" w:hAnsi="Arial Unicode MS"/>
          <w:b/>
          <w:color w:val="000000"/>
          <w:sz w:val="22"/>
          <w:u w:color="000000"/>
        </w:rPr>
        <w:tab/>
        <w:t>Special recognition of a member</w:t>
      </w:r>
      <w:r>
        <w:rPr>
          <w:rFonts w:eastAsia="Arial Unicode MS" w:hAnsi="Arial Unicode MS"/>
          <w:b/>
          <w:color w:val="000000"/>
          <w:sz w:val="22"/>
          <w:u w:color="000000"/>
        </w:rPr>
        <w:t>’</w:t>
      </w:r>
      <w:r>
        <w:rPr>
          <w:rFonts w:eastAsia="Arial Unicode MS" w:hAnsi="Arial Unicode MS"/>
          <w:b/>
          <w:color w:val="000000"/>
          <w:sz w:val="22"/>
          <w:u w:color="000000"/>
        </w:rPr>
        <w:t>s death shall be financed by Chapter dues</w:t>
      </w:r>
      <w:proofErr w:type="gramEnd"/>
      <w:r>
        <w:rPr>
          <w:rFonts w:eastAsia="Arial Unicode MS" w:hAnsi="Arial Unicode MS"/>
          <w:b/>
          <w:color w:val="000000"/>
          <w:sz w:val="22"/>
          <w:u w:color="000000"/>
        </w:rPr>
        <w:t>.</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P.</w:t>
      </w:r>
      <w:r>
        <w:rPr>
          <w:rFonts w:eastAsia="Arial Unicode MS" w:hAnsi="Arial Unicode MS"/>
          <w:b/>
          <w:color w:val="000000"/>
          <w:sz w:val="22"/>
          <w:u w:color="000000"/>
        </w:rPr>
        <w:tab/>
        <w:t xml:space="preserve">The executive board shall decide on the disposition of Society </w:t>
      </w:r>
      <w:proofErr w:type="gramStart"/>
      <w:r>
        <w:rPr>
          <w:rFonts w:eastAsia="Arial Unicode MS" w:hAnsi="Arial Unicode MS"/>
          <w:b/>
          <w:color w:val="000000"/>
          <w:sz w:val="22"/>
          <w:u w:color="000000"/>
        </w:rPr>
        <w:t>jewelry which</w:t>
      </w:r>
      <w:proofErr w:type="gramEnd"/>
      <w:r>
        <w:rPr>
          <w:rFonts w:eastAsia="Arial Unicode MS" w:hAnsi="Arial Unicode MS"/>
          <w:b/>
          <w:color w:val="000000"/>
          <w:sz w:val="22"/>
          <w:u w:color="000000"/>
        </w:rPr>
        <w:t xml:space="preserve"> has been returned to the chapter.</w:t>
      </w:r>
    </w:p>
    <w:p w:rsidR="009E040E" w:rsidRDefault="009E040E">
      <w:pPr>
        <w:ind w:left="720" w:firstLine="720"/>
        <w:outlineLvl w:val="0"/>
        <w:rPr>
          <w:rFonts w:eastAsia="Arial Unicode MS"/>
          <w:b/>
          <w:color w:val="000000"/>
          <w:sz w:val="22"/>
          <w:u w:color="000000"/>
        </w:rPr>
      </w:pPr>
    </w:p>
    <w:p w:rsidR="009E040E" w:rsidRDefault="009E040E">
      <w:pPr>
        <w:ind w:left="720" w:firstLine="720"/>
        <w:outlineLvl w:val="0"/>
        <w:rPr>
          <w:rFonts w:eastAsia="Arial Unicode MS"/>
          <w:b/>
          <w:color w:val="000000"/>
          <w:sz w:val="22"/>
          <w:u w:color="000000"/>
        </w:rPr>
      </w:pPr>
    </w:p>
    <w:p w:rsidR="009E040E" w:rsidRDefault="009E040E">
      <w:pPr>
        <w:ind w:left="720" w:hanging="720"/>
        <w:jc w:val="center"/>
        <w:outlineLvl w:val="0"/>
        <w:rPr>
          <w:rFonts w:eastAsia="Arial Unicode MS"/>
          <w:b/>
          <w:color w:val="000000"/>
          <w:sz w:val="22"/>
          <w:u w:color="000000"/>
        </w:rPr>
      </w:pPr>
      <w:r>
        <w:rPr>
          <w:rFonts w:eastAsia="Arial Unicode MS" w:hAnsi="Arial Unicode MS"/>
          <w:b/>
          <w:color w:val="000000"/>
          <w:sz w:val="22"/>
          <w:u w:color="000000"/>
        </w:rPr>
        <w:t xml:space="preserve">ARTICLE IV </w:t>
      </w:r>
      <w:r>
        <w:rPr>
          <w:rFonts w:eastAsia="Arial Unicode MS" w:hAnsi="Arial Unicode MS"/>
          <w:b/>
          <w:color w:val="000000"/>
          <w:sz w:val="22"/>
          <w:u w:color="000000"/>
        </w:rPr>
        <w:t>–</w:t>
      </w:r>
      <w:r>
        <w:rPr>
          <w:rFonts w:eastAsia="Arial Unicode MS" w:hAnsi="Arial Unicode MS"/>
          <w:b/>
          <w:color w:val="000000"/>
          <w:sz w:val="22"/>
          <w:u w:color="000000"/>
        </w:rPr>
        <w:t xml:space="preserve"> FINANCE</w:t>
      </w:r>
    </w:p>
    <w:p w:rsidR="009E040E" w:rsidRDefault="009E040E">
      <w:pPr>
        <w:ind w:left="720" w:firstLine="720"/>
        <w:jc w:val="cente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Financial matters are in accordance with the Constitution, International Standing Rules and the Alpha Delta State Bylaws.</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The Finance Committee shall make recommendations for changes in dues no later than the first meeting of the fiscal year.</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C.</w:t>
      </w:r>
      <w:r>
        <w:rPr>
          <w:rFonts w:eastAsia="Arial Unicode MS" w:hAnsi="Arial Unicode MS"/>
          <w:b/>
          <w:color w:val="000000"/>
          <w:sz w:val="22"/>
          <w:u w:color="000000"/>
        </w:rPr>
        <w:tab/>
        <w:t xml:space="preserve">Chapter dues shall be determined annually by chapter vote no later than the first meeting of the fiscal year. </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proofErr w:type="gramStart"/>
      <w:r>
        <w:rPr>
          <w:rFonts w:eastAsia="Arial Unicode MS" w:hAnsi="Arial Unicode MS"/>
          <w:b/>
          <w:color w:val="000000"/>
          <w:sz w:val="22"/>
          <w:u w:color="000000"/>
        </w:rPr>
        <w:t>D.</w:t>
      </w:r>
      <w:r>
        <w:rPr>
          <w:rFonts w:eastAsia="Arial Unicode MS" w:hAnsi="Arial Unicode MS"/>
          <w:b/>
          <w:color w:val="000000"/>
          <w:sz w:val="22"/>
          <w:u w:color="000000"/>
        </w:rPr>
        <w:tab/>
        <w:t>Annual chapter, state, and international dues and fees shall be collected by the chapter treasurer prior to October 31</w:t>
      </w:r>
      <w:proofErr w:type="gramEnd"/>
      <w:r>
        <w:rPr>
          <w:rFonts w:eastAsia="Arial Unicode MS" w:hAnsi="Arial Unicode MS"/>
          <w:b/>
          <w:color w:val="000000"/>
          <w:sz w:val="22"/>
          <w:u w:color="000000"/>
        </w:rPr>
        <w:t>.  On November 1, members who have not paid will be dropped for non-payment of dues and fees.</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hAnsi="Arial Unicode MS"/>
          <w:b/>
          <w:color w:val="000000"/>
          <w:sz w:val="22"/>
          <w:u w:color="000000"/>
        </w:rPr>
      </w:pPr>
      <w:r>
        <w:rPr>
          <w:rFonts w:eastAsia="Arial Unicode MS" w:hAnsi="Arial Unicode MS"/>
          <w:b/>
          <w:color w:val="000000"/>
          <w:sz w:val="22"/>
          <w:u w:color="000000"/>
        </w:rPr>
        <w:t>E.</w:t>
      </w:r>
      <w:r>
        <w:rPr>
          <w:rFonts w:eastAsia="Arial Unicode MS" w:hAnsi="Arial Unicode MS"/>
          <w:b/>
          <w:color w:val="000000"/>
          <w:sz w:val="22"/>
          <w:u w:color="000000"/>
        </w:rPr>
        <w:tab/>
        <w:t>The Finance Committee shall develop an annual budget and present it to the membership no later than the first business meeting of the fiscal year for approval.  Approval of all expenses shall be the responsibility of the president.</w:t>
      </w: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F.</w:t>
      </w:r>
      <w:r>
        <w:rPr>
          <w:rFonts w:eastAsia="Arial Unicode MS" w:hAnsi="Arial Unicode MS"/>
          <w:b/>
          <w:color w:val="000000"/>
          <w:sz w:val="22"/>
          <w:u w:color="000000"/>
        </w:rPr>
        <w:tab/>
        <w:t>The Finance Committee shall provide for an annual audit to be presented at the next general meeting for approval.</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G</w:t>
      </w:r>
      <w:r>
        <w:rPr>
          <w:rFonts w:eastAsia="Arial Unicode MS" w:hAnsi="Arial Unicode MS"/>
          <w:b/>
          <w:color w:val="000000"/>
          <w:sz w:val="22"/>
          <w:u w:color="000000"/>
        </w:rPr>
        <w:tab/>
        <w:t>The president shall be reimbursed for mileage to required meetings</w:t>
      </w:r>
      <w:proofErr w:type="gramStart"/>
      <w:r>
        <w:rPr>
          <w:rFonts w:eastAsia="Arial Unicode MS" w:hAnsi="Arial Unicode MS"/>
          <w:b/>
          <w:color w:val="000000"/>
          <w:sz w:val="22"/>
          <w:u w:color="000000"/>
        </w:rPr>
        <w:t>,  registration</w:t>
      </w:r>
      <w:proofErr w:type="gramEnd"/>
      <w:r>
        <w:rPr>
          <w:rFonts w:eastAsia="Arial Unicode MS" w:hAnsi="Arial Unicode MS"/>
          <w:b/>
          <w:color w:val="000000"/>
          <w:sz w:val="22"/>
          <w:u w:color="000000"/>
        </w:rPr>
        <w:t xml:space="preserve"> and overnight expenses.  For state, regional and international conventions, </w:t>
      </w:r>
      <w:proofErr w:type="gramStart"/>
      <w:r>
        <w:rPr>
          <w:rFonts w:eastAsia="Arial Unicode MS" w:hAnsi="Arial Unicode MS"/>
          <w:b/>
          <w:color w:val="000000"/>
          <w:sz w:val="22"/>
          <w:u w:color="000000"/>
        </w:rPr>
        <w:t>partial expenses shall be agreed upon by the Executive Board</w:t>
      </w:r>
      <w:proofErr w:type="gramEnd"/>
      <w:r>
        <w:rPr>
          <w:rFonts w:eastAsia="Arial Unicode MS" w:hAnsi="Arial Unicode MS"/>
          <w:b/>
          <w:color w:val="000000"/>
          <w:sz w:val="22"/>
          <w:u w:color="000000"/>
        </w:rPr>
        <w:t>.  Other officers/members wishing to attend DKG conventions may be reimbursed at the discretion of the Board.</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H.</w:t>
      </w:r>
      <w:r>
        <w:rPr>
          <w:rFonts w:eastAsia="Arial Unicode MS" w:hAnsi="Arial Unicode MS"/>
          <w:b/>
          <w:color w:val="000000"/>
          <w:sz w:val="22"/>
          <w:u w:color="000000"/>
        </w:rPr>
        <w:tab/>
        <w:t>The names of the president, treasurer, and immediate past president shall be listed on the signature card of the chapter checking account.  The same officers shall be listed on all other chapter accounts.  Officers shall be updated each biennium.</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I.</w:t>
      </w:r>
      <w:r>
        <w:rPr>
          <w:rFonts w:eastAsia="Arial Unicode MS" w:hAnsi="Arial Unicode MS"/>
          <w:b/>
          <w:color w:val="000000"/>
          <w:sz w:val="22"/>
          <w:u w:color="000000"/>
        </w:rPr>
        <w:tab/>
        <w:t>Applicants for chapter scholarships must be participating and contributing members in good standing of at least two years.  Scholarships shall be granted for the purpose of improving an applicant</w:t>
      </w:r>
      <w:r>
        <w:rPr>
          <w:rFonts w:eastAsia="Arial Unicode MS" w:hAnsi="Arial Unicode MS"/>
          <w:b/>
          <w:color w:val="000000"/>
          <w:sz w:val="22"/>
          <w:u w:color="000000"/>
        </w:rPr>
        <w:t>’</w:t>
      </w:r>
      <w:r>
        <w:rPr>
          <w:rFonts w:eastAsia="Arial Unicode MS" w:hAnsi="Arial Unicode MS"/>
          <w:b/>
          <w:color w:val="000000"/>
          <w:sz w:val="22"/>
          <w:u w:color="000000"/>
        </w:rPr>
        <w:t>s duties, maintaining or upgrading certification, seeking an advanced degree, or pursuing enrichment course work upon retirement.  A member may receive a chapter scholarship only once.</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 xml:space="preserve">ARTICLE V </w:t>
      </w:r>
      <w:r>
        <w:rPr>
          <w:rFonts w:eastAsia="Arial Unicode MS" w:hAnsi="Arial Unicode MS"/>
          <w:b/>
          <w:color w:val="000000"/>
          <w:sz w:val="22"/>
          <w:u w:color="000000"/>
        </w:rPr>
        <w:t>–</w:t>
      </w:r>
      <w:r>
        <w:rPr>
          <w:rFonts w:eastAsia="Arial Unicode MS" w:hAnsi="Arial Unicode MS"/>
          <w:b/>
          <w:color w:val="000000"/>
          <w:sz w:val="22"/>
          <w:u w:color="000000"/>
        </w:rPr>
        <w:t xml:space="preserve"> ORGANIZATION</w:t>
      </w:r>
    </w:p>
    <w:p w:rsidR="009E040E" w:rsidRDefault="009E040E">
      <w:pPr>
        <w:jc w:val="cente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Sigma Chapter shall govern the conduct of its business in a manner consistent with the Constitution, International Standing Rules, Alpha Delta State Bylaws, Alpha Delta State Standing Rules and the Sigma Chapter Rules.</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Sigma Chapter retains membership in the Joint Cleveland Chapters.</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 xml:space="preserve">C.       </w:t>
      </w:r>
      <w:r>
        <w:rPr>
          <w:rFonts w:eastAsia="Arial Unicode MS" w:hAnsi="Arial Unicode MS"/>
          <w:b/>
          <w:color w:val="000000"/>
          <w:sz w:val="22"/>
          <w:u w:color="000000"/>
        </w:rPr>
        <w:tab/>
        <w:t>Sigma Chapter president, or her designee, shall represent the chapter on Alpha Delta State Executive Committee.</w:t>
      </w:r>
    </w:p>
    <w:p w:rsidR="009E040E" w:rsidRDefault="009E040E">
      <w:pPr>
        <w:ind w:left="720" w:hanging="720"/>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ab/>
        <w:t xml:space="preserve">ARTICLE VI </w:t>
      </w:r>
      <w:r>
        <w:rPr>
          <w:rFonts w:eastAsia="Arial Unicode MS" w:hAnsi="Arial Unicode MS"/>
          <w:b/>
          <w:color w:val="000000"/>
          <w:sz w:val="22"/>
          <w:u w:color="000000"/>
        </w:rPr>
        <w:t>–</w:t>
      </w:r>
      <w:r>
        <w:rPr>
          <w:rFonts w:eastAsia="Arial Unicode MS" w:hAnsi="Arial Unicode MS"/>
          <w:b/>
          <w:color w:val="000000"/>
          <w:sz w:val="22"/>
          <w:u w:color="000000"/>
        </w:rPr>
        <w:t xml:space="preserve"> OFFICERS &amp; RELATED PERSONNEL</w:t>
      </w:r>
    </w:p>
    <w:p w:rsidR="009E040E" w:rsidRDefault="009E040E">
      <w:pPr>
        <w:jc w:val="cente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Sigma Chapter officers shall be a president, first vice-president, second vice-president, corresponding secretary, recording secretary (all elected) and a treasurer selected by the executive board.</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 xml:space="preserve">A slate of officers, with one nominee per office, shall be prepared by the Nominations Committee and presented to the membership at the January/February meeting, with the </w:t>
      </w:r>
      <w:proofErr w:type="gramStart"/>
      <w:r>
        <w:rPr>
          <w:rFonts w:eastAsia="Arial Unicode MS" w:hAnsi="Arial Unicode MS"/>
          <w:b/>
          <w:color w:val="000000"/>
          <w:sz w:val="22"/>
          <w:u w:color="000000"/>
        </w:rPr>
        <w:t>election taking</w:t>
      </w:r>
      <w:proofErr w:type="gramEnd"/>
      <w:r>
        <w:rPr>
          <w:rFonts w:eastAsia="Arial Unicode MS" w:hAnsi="Arial Unicode MS"/>
          <w:b/>
          <w:color w:val="000000"/>
          <w:sz w:val="22"/>
          <w:u w:color="000000"/>
        </w:rPr>
        <w:t xml:space="preserve"> place in April.  Term of each elected officer shall be two years.  No officer, except the treasurer, may serve in the same office longer than two successive terms.  All officers take office on July 1 following their election.</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C.</w:t>
      </w:r>
      <w:r>
        <w:rPr>
          <w:rFonts w:eastAsia="Arial Unicode MS" w:hAnsi="Arial Unicode MS"/>
          <w:b/>
          <w:color w:val="000000"/>
          <w:sz w:val="22"/>
          <w:u w:color="000000"/>
        </w:rPr>
        <w:tab/>
        <w:t>The ballot shall include the slate of officers and nominees for Nominations Committee.</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proofErr w:type="gramStart"/>
      <w:r>
        <w:rPr>
          <w:rFonts w:eastAsia="Arial Unicode MS" w:hAnsi="Arial Unicode MS"/>
          <w:b/>
          <w:color w:val="000000"/>
          <w:sz w:val="22"/>
          <w:u w:color="000000"/>
        </w:rPr>
        <w:t>D.</w:t>
      </w:r>
      <w:r>
        <w:rPr>
          <w:rFonts w:eastAsia="Arial Unicode MS" w:hAnsi="Arial Unicode MS"/>
          <w:b/>
          <w:color w:val="000000"/>
          <w:sz w:val="22"/>
          <w:u w:color="000000"/>
        </w:rPr>
        <w:tab/>
        <w:t>A treasurer shall be selected by the executive board at the summer meeting for the biennium</w:t>
      </w:r>
      <w:proofErr w:type="gramEnd"/>
      <w:r>
        <w:rPr>
          <w:rFonts w:eastAsia="Arial Unicode MS" w:hAnsi="Arial Unicode MS"/>
          <w:b/>
          <w:color w:val="000000"/>
          <w:sz w:val="22"/>
          <w:u w:color="000000"/>
        </w:rPr>
        <w:t xml:space="preserve">.  </w:t>
      </w:r>
      <w:proofErr w:type="gramStart"/>
      <w:r>
        <w:rPr>
          <w:rFonts w:eastAsia="Arial Unicode MS" w:hAnsi="Arial Unicode MS"/>
          <w:b/>
          <w:color w:val="000000"/>
          <w:sz w:val="22"/>
          <w:u w:color="000000"/>
        </w:rPr>
        <w:t>A parliamentarian shall be appointed by the president</w:t>
      </w:r>
      <w:proofErr w:type="gramEnd"/>
      <w:r>
        <w:rPr>
          <w:rFonts w:eastAsia="Arial Unicode MS" w:hAnsi="Arial Unicode MS"/>
          <w:b/>
          <w:color w:val="000000"/>
          <w:sz w:val="22"/>
          <w:u w:color="000000"/>
        </w:rPr>
        <w:t xml:space="preserve"> for the biennium.</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E.</w:t>
      </w:r>
      <w:r>
        <w:rPr>
          <w:rFonts w:eastAsia="Arial Unicode MS" w:hAnsi="Arial Unicode MS"/>
          <w:b/>
          <w:color w:val="000000"/>
          <w:sz w:val="22"/>
          <w:u w:color="000000"/>
        </w:rPr>
        <w:tab/>
        <w:t xml:space="preserve">Officers shall perform duties as specified in the Constitution, Article VI, </w:t>
      </w:r>
      <w:proofErr w:type="gramStart"/>
      <w:r>
        <w:rPr>
          <w:rFonts w:eastAsia="Arial Unicode MS" w:hAnsi="Arial Unicode MS"/>
          <w:b/>
          <w:color w:val="000000"/>
          <w:sz w:val="22"/>
          <w:u w:color="000000"/>
        </w:rPr>
        <w:t>Alpha</w:t>
      </w:r>
      <w:proofErr w:type="gramEnd"/>
      <w:r>
        <w:rPr>
          <w:rFonts w:eastAsia="Arial Unicode MS" w:hAnsi="Arial Unicode MS"/>
          <w:b/>
          <w:color w:val="000000"/>
          <w:sz w:val="22"/>
          <w:u w:color="000000"/>
        </w:rPr>
        <w:t xml:space="preserve"> Delta State Bylaws and as authorized in the Sigma Chapter Standing Rules.</w:t>
      </w:r>
    </w:p>
    <w:p w:rsidR="009E040E" w:rsidRDefault="009E040E">
      <w:pPr>
        <w:outlineLvl w:val="0"/>
        <w:rPr>
          <w:rFonts w:eastAsia="Arial Unicode MS"/>
          <w:b/>
          <w:color w:val="000000"/>
          <w:sz w:val="22"/>
          <w:u w:color="000000"/>
        </w:rPr>
      </w:pPr>
    </w:p>
    <w:p w:rsidR="009E040E" w:rsidRDefault="009E040E" w:rsidP="00B83CAE">
      <w:pPr>
        <w:ind w:left="720" w:hanging="720"/>
        <w:outlineLvl w:val="0"/>
        <w:rPr>
          <w:rFonts w:eastAsia="Arial Unicode MS"/>
          <w:b/>
          <w:color w:val="000000"/>
          <w:sz w:val="22"/>
          <w:u w:color="000000"/>
        </w:rPr>
      </w:pPr>
      <w:r>
        <w:rPr>
          <w:rFonts w:eastAsia="Arial Unicode MS" w:hAnsi="Arial Unicode MS"/>
          <w:b/>
          <w:color w:val="000000"/>
          <w:sz w:val="22"/>
          <w:u w:color="000000"/>
        </w:rPr>
        <w:t>F.</w:t>
      </w:r>
      <w:r>
        <w:rPr>
          <w:rFonts w:eastAsia="Arial Unicode MS" w:hAnsi="Arial Unicode MS"/>
          <w:b/>
          <w:color w:val="000000"/>
          <w:sz w:val="22"/>
          <w:u w:color="000000"/>
        </w:rPr>
        <w:tab/>
        <w:t>In addition:</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president shall serve as delegate to the Joint Cleveland Chapters.</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 xml:space="preserve">The first vice-president shall serve as chairman of the </w:t>
      </w:r>
      <w:r>
        <w:rPr>
          <w:rFonts w:ascii="Times New Roman" w:hAnsi="Arial Unicode MS"/>
          <w:b/>
          <w:sz w:val="22"/>
          <w:u w:color="FF0000"/>
        </w:rPr>
        <w:t>Educational Excellence Committee.  She shall oversee the programs for meetings.</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second vice-president shall be chairman of the social committee and shall make arrangements for meeting places.  She shall work cooperatively with the first vice-president in carrying out the programs.</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recording secretary shall be a member of the Standing Rules Committee.  The recording secretary shall be responsible for updating Chapter Standing Rules as policies are changed during business meetings and take minutes.</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corresponding secretary shall send notices of meetings and other correspondence as indicated by the president.</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treasurer shall be responsible for purchasing the president</w:t>
      </w:r>
      <w:r>
        <w:rPr>
          <w:rFonts w:ascii="Times New Roman" w:hAnsi="Arial Unicode MS"/>
          <w:b/>
          <w:sz w:val="22"/>
        </w:rPr>
        <w:t>’</w:t>
      </w:r>
      <w:r>
        <w:rPr>
          <w:rFonts w:ascii="Times New Roman" w:hAnsi="Arial Unicode MS"/>
          <w:b/>
          <w:sz w:val="22"/>
        </w:rPr>
        <w:t>s pin from Chapter funds.  The pin shall be presented at the installation of officers.</w:t>
      </w:r>
    </w:p>
    <w:p w:rsidR="009E040E" w:rsidRDefault="009E040E" w:rsidP="00B83CAE">
      <w:pPr>
        <w:pStyle w:val="BodyBullet"/>
        <w:numPr>
          <w:ilvl w:val="0"/>
          <w:numId w:val="2"/>
        </w:numPr>
        <w:tabs>
          <w:tab w:val="clear" w:pos="360"/>
          <w:tab w:val="num" w:pos="1440"/>
        </w:tabs>
        <w:ind w:left="1440" w:hanging="270"/>
        <w:rPr>
          <w:rFonts w:ascii="Times New Roman" w:hAnsi="Times New Roman"/>
          <w:b/>
          <w:sz w:val="22"/>
        </w:rPr>
      </w:pPr>
      <w:r>
        <w:rPr>
          <w:rFonts w:ascii="Times New Roman" w:hAnsi="Arial Unicode MS"/>
          <w:b/>
          <w:sz w:val="22"/>
        </w:rPr>
        <w:t>The treasurer shall prepare and update the list of financial obligations of membership.</w:t>
      </w:r>
    </w:p>
    <w:p w:rsidR="009E040E" w:rsidRDefault="009E040E">
      <w:pPr>
        <w:jc w:val="center"/>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 xml:space="preserve">ARTICLE VII </w:t>
      </w:r>
      <w:r>
        <w:rPr>
          <w:rFonts w:eastAsia="Arial Unicode MS" w:hAnsi="Arial Unicode MS"/>
          <w:b/>
          <w:color w:val="000000"/>
          <w:sz w:val="22"/>
          <w:u w:color="000000"/>
        </w:rPr>
        <w:t>–</w:t>
      </w:r>
      <w:r>
        <w:rPr>
          <w:rFonts w:eastAsia="Arial Unicode MS" w:hAnsi="Arial Unicode MS"/>
          <w:b/>
          <w:color w:val="000000"/>
          <w:sz w:val="22"/>
          <w:u w:color="000000"/>
        </w:rPr>
        <w:t xml:space="preserve"> BOARDS</w:t>
      </w:r>
    </w:p>
    <w:p w:rsidR="009E040E" w:rsidRDefault="009E040E">
      <w:pPr>
        <w:jc w:val="cente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The members of</w:t>
      </w:r>
      <w:r w:rsidR="00526D9A">
        <w:rPr>
          <w:rFonts w:eastAsia="Arial Unicode MS" w:hAnsi="Arial Unicode MS"/>
          <w:b/>
          <w:color w:val="000000"/>
          <w:sz w:val="22"/>
          <w:u w:color="000000"/>
        </w:rPr>
        <w:t xml:space="preserve"> Sigma Chapter executive b</w:t>
      </w:r>
      <w:r>
        <w:rPr>
          <w:rFonts w:eastAsia="Arial Unicode MS" w:hAnsi="Arial Unicode MS"/>
          <w:b/>
          <w:color w:val="000000"/>
          <w:sz w:val="22"/>
          <w:u w:color="000000"/>
        </w:rPr>
        <w:t>oard shall be the elected officers and the immediate past president.  The treasurer is ex-offi</w:t>
      </w:r>
      <w:r w:rsidR="00526D9A">
        <w:rPr>
          <w:rFonts w:eastAsia="Arial Unicode MS" w:hAnsi="Arial Unicode MS"/>
          <w:b/>
          <w:color w:val="000000"/>
          <w:sz w:val="22"/>
          <w:u w:color="000000"/>
        </w:rPr>
        <w:t xml:space="preserve">cio and the parliamentarian is </w:t>
      </w:r>
      <w:r>
        <w:rPr>
          <w:rFonts w:eastAsia="Arial Unicode MS" w:hAnsi="Arial Unicode MS"/>
          <w:b/>
          <w:color w:val="000000"/>
          <w:sz w:val="22"/>
          <w:u w:color="000000"/>
        </w:rPr>
        <w:t>ex-officio without vote.</w:t>
      </w:r>
    </w:p>
    <w:p w:rsidR="009E040E" w:rsidRDefault="009E040E">
      <w:pPr>
        <w:outlineLvl w:val="0"/>
        <w:rPr>
          <w:rFonts w:eastAsia="Arial Unicode MS"/>
          <w:b/>
          <w:color w:val="000000"/>
          <w:sz w:val="22"/>
          <w:u w:color="000000"/>
        </w:rPr>
      </w:pPr>
    </w:p>
    <w:p w:rsidR="009E040E" w:rsidRDefault="009E040E" w:rsidP="00B83CAE">
      <w:pPr>
        <w:ind w:left="720" w:hanging="720"/>
        <w:outlineLvl w:val="0"/>
        <w:rPr>
          <w:rFonts w:eastAsia="Arial Unicode MS"/>
          <w:b/>
          <w:color w:val="000000"/>
          <w:sz w:val="22"/>
          <w:u w:color="800000"/>
        </w:rPr>
      </w:pPr>
      <w:r>
        <w:rPr>
          <w:rFonts w:eastAsia="Arial Unicode MS" w:hAnsi="Arial Unicode MS"/>
          <w:b/>
          <w:color w:val="000000"/>
          <w:sz w:val="22"/>
          <w:u w:color="000000"/>
        </w:rPr>
        <w:t>B.</w:t>
      </w:r>
      <w:r>
        <w:rPr>
          <w:rFonts w:eastAsia="Arial Unicode MS" w:hAnsi="Arial Unicode MS"/>
          <w:b/>
          <w:color w:val="000000"/>
          <w:sz w:val="22"/>
          <w:u w:color="000000"/>
        </w:rPr>
        <w:tab/>
      </w:r>
      <w:r w:rsidR="00D8061B">
        <w:rPr>
          <w:rFonts w:eastAsia="Arial Unicode MS" w:hAnsi="Arial Unicode MS"/>
          <w:b/>
          <w:color w:val="000000"/>
          <w:sz w:val="22"/>
          <w:u w:color="800000"/>
        </w:rPr>
        <w:t>The Sigma Chapter executive b</w:t>
      </w:r>
      <w:r>
        <w:rPr>
          <w:rFonts w:eastAsia="Arial Unicode MS" w:hAnsi="Arial Unicode MS"/>
          <w:b/>
          <w:color w:val="000000"/>
          <w:sz w:val="22"/>
          <w:u w:color="800000"/>
        </w:rPr>
        <w:t xml:space="preserve">oard shall function according to the Constitution, Article VII, </w:t>
      </w:r>
      <w:proofErr w:type="gramStart"/>
      <w:r>
        <w:rPr>
          <w:rFonts w:eastAsia="Arial Unicode MS" w:hAnsi="Arial Unicode MS"/>
          <w:b/>
          <w:color w:val="000000"/>
          <w:sz w:val="22"/>
          <w:u w:color="800000"/>
        </w:rPr>
        <w:t>Section</w:t>
      </w:r>
      <w:proofErr w:type="gramEnd"/>
      <w:r>
        <w:rPr>
          <w:rFonts w:eastAsia="Arial Unicode MS" w:hAnsi="Arial Unicode MS"/>
          <w:b/>
          <w:color w:val="000000"/>
          <w:sz w:val="22"/>
          <w:u w:color="800000"/>
        </w:rPr>
        <w:t xml:space="preserve"> C.</w:t>
      </w:r>
    </w:p>
    <w:p w:rsidR="009E040E" w:rsidRDefault="009E040E">
      <w:pPr>
        <w:outlineLvl w:val="0"/>
        <w:rPr>
          <w:rFonts w:eastAsia="Arial Unicode MS"/>
          <w:b/>
          <w:color w:val="000000"/>
          <w:sz w:val="22"/>
          <w:u w:color="800000"/>
        </w:rPr>
      </w:pPr>
    </w:p>
    <w:p w:rsidR="009E040E" w:rsidRDefault="00D8061B">
      <w:pPr>
        <w:outlineLvl w:val="0"/>
        <w:rPr>
          <w:rFonts w:eastAsia="Arial Unicode MS"/>
          <w:b/>
          <w:color w:val="000000"/>
          <w:sz w:val="22"/>
          <w:u w:color="800000"/>
        </w:rPr>
      </w:pPr>
      <w:r>
        <w:rPr>
          <w:rFonts w:eastAsia="Arial Unicode MS" w:hAnsi="Arial Unicode MS"/>
          <w:b/>
          <w:color w:val="000000"/>
          <w:sz w:val="22"/>
          <w:u w:color="800000"/>
        </w:rPr>
        <w:t>C.</w:t>
      </w:r>
      <w:r>
        <w:rPr>
          <w:rFonts w:eastAsia="Arial Unicode MS" w:hAnsi="Arial Unicode MS"/>
          <w:b/>
          <w:color w:val="000000"/>
          <w:sz w:val="22"/>
          <w:u w:color="800000"/>
        </w:rPr>
        <w:tab/>
        <w:t>Duties of the Chapter executive b</w:t>
      </w:r>
      <w:r w:rsidR="009E040E">
        <w:rPr>
          <w:rFonts w:eastAsia="Arial Unicode MS" w:hAnsi="Arial Unicode MS"/>
          <w:b/>
          <w:color w:val="000000"/>
          <w:sz w:val="22"/>
          <w:u w:color="800000"/>
        </w:rPr>
        <w:t>oard shall be:</w:t>
      </w:r>
    </w:p>
    <w:p w:rsidR="009E040E" w:rsidRDefault="009E040E">
      <w:pPr>
        <w:pStyle w:val="Body1"/>
        <w:numPr>
          <w:ilvl w:val="0"/>
          <w:numId w:val="3"/>
        </w:numPr>
        <w:tabs>
          <w:tab w:val="clear" w:pos="360"/>
          <w:tab w:val="num" w:pos="1080"/>
          <w:tab w:val="left" w:pos="1800"/>
        </w:tabs>
        <w:ind w:firstLine="360"/>
        <w:rPr>
          <w:b/>
          <w:sz w:val="22"/>
          <w:u w:color="800000"/>
        </w:rPr>
      </w:pPr>
      <w:proofErr w:type="gramStart"/>
      <w:r>
        <w:rPr>
          <w:rFonts w:hAnsi="Arial Unicode MS"/>
          <w:b/>
          <w:sz w:val="22"/>
          <w:u w:color="800000"/>
        </w:rPr>
        <w:t>select</w:t>
      </w:r>
      <w:proofErr w:type="gramEnd"/>
      <w:r>
        <w:rPr>
          <w:rFonts w:hAnsi="Arial Unicode MS"/>
          <w:b/>
          <w:sz w:val="22"/>
          <w:u w:color="800000"/>
        </w:rPr>
        <w:t xml:space="preserve"> th</w:t>
      </w:r>
      <w:r w:rsidR="00B83CAE">
        <w:rPr>
          <w:rFonts w:hAnsi="Arial Unicode MS"/>
          <w:b/>
          <w:sz w:val="22"/>
          <w:u w:color="800000"/>
        </w:rPr>
        <w:t>e treasurer for the biennium;  i</w:t>
      </w:r>
      <w:r>
        <w:rPr>
          <w:rFonts w:hAnsi="Arial Unicode MS"/>
          <w:b/>
          <w:sz w:val="22"/>
          <w:u w:color="800000"/>
        </w:rPr>
        <w:t xml:space="preserve">f the treasurer is paid for her services, she serves </w:t>
      </w:r>
      <w:r w:rsidR="00D8061B">
        <w:rPr>
          <w:rFonts w:hAnsi="Arial Unicode MS"/>
          <w:b/>
          <w:sz w:val="22"/>
          <w:u w:color="800000"/>
        </w:rPr>
        <w:t xml:space="preserve">  </w:t>
      </w:r>
      <w:r>
        <w:rPr>
          <w:rFonts w:hAnsi="Arial Unicode MS"/>
          <w:b/>
          <w:sz w:val="22"/>
          <w:u w:color="800000"/>
        </w:rPr>
        <w:t>without vote.</w:t>
      </w:r>
    </w:p>
    <w:p w:rsidR="009E040E" w:rsidRDefault="009E040E">
      <w:pPr>
        <w:pStyle w:val="Body1"/>
        <w:numPr>
          <w:ilvl w:val="0"/>
          <w:numId w:val="4"/>
        </w:numPr>
        <w:tabs>
          <w:tab w:val="clear" w:pos="360"/>
          <w:tab w:val="num" w:pos="1080"/>
          <w:tab w:val="left" w:pos="1800"/>
        </w:tabs>
        <w:ind w:firstLine="360"/>
        <w:rPr>
          <w:b/>
          <w:sz w:val="22"/>
          <w:u w:color="800000"/>
        </w:rPr>
      </w:pPr>
      <w:proofErr w:type="gramStart"/>
      <w:r>
        <w:rPr>
          <w:rFonts w:hAnsi="Arial Unicode MS"/>
          <w:b/>
          <w:sz w:val="22"/>
          <w:u w:color="800000"/>
        </w:rPr>
        <w:t>act</w:t>
      </w:r>
      <w:proofErr w:type="gramEnd"/>
      <w:r>
        <w:rPr>
          <w:rFonts w:hAnsi="Arial Unicode MS"/>
          <w:b/>
          <w:sz w:val="22"/>
          <w:u w:color="800000"/>
        </w:rPr>
        <w:t xml:space="preserve"> in matters requiring immediate action and decision;</w:t>
      </w:r>
    </w:p>
    <w:p w:rsidR="009E040E" w:rsidRDefault="009E040E">
      <w:pPr>
        <w:pStyle w:val="Body1"/>
        <w:numPr>
          <w:ilvl w:val="0"/>
          <w:numId w:val="5"/>
        </w:numPr>
        <w:tabs>
          <w:tab w:val="clear" w:pos="360"/>
          <w:tab w:val="num" w:pos="1080"/>
          <w:tab w:val="left" w:pos="1800"/>
        </w:tabs>
        <w:ind w:firstLine="360"/>
        <w:rPr>
          <w:b/>
          <w:sz w:val="22"/>
          <w:u w:color="800000"/>
        </w:rPr>
      </w:pPr>
      <w:proofErr w:type="gramStart"/>
      <w:r>
        <w:rPr>
          <w:rFonts w:hAnsi="Arial Unicode MS"/>
          <w:b/>
          <w:sz w:val="22"/>
          <w:u w:color="800000"/>
        </w:rPr>
        <w:t>recommend</w:t>
      </w:r>
      <w:proofErr w:type="gramEnd"/>
      <w:r>
        <w:rPr>
          <w:rFonts w:hAnsi="Arial Unicode MS"/>
          <w:b/>
          <w:sz w:val="22"/>
          <w:u w:color="800000"/>
        </w:rPr>
        <w:t xml:space="preserve"> policies and procedures for consideration by members;</w:t>
      </w:r>
    </w:p>
    <w:p w:rsidR="009E040E" w:rsidRDefault="009E040E">
      <w:pPr>
        <w:pStyle w:val="Body1"/>
        <w:numPr>
          <w:ilvl w:val="0"/>
          <w:numId w:val="6"/>
        </w:numPr>
        <w:tabs>
          <w:tab w:val="clear" w:pos="360"/>
          <w:tab w:val="num" w:pos="1080"/>
          <w:tab w:val="left" w:pos="1800"/>
        </w:tabs>
        <w:ind w:firstLine="360"/>
        <w:rPr>
          <w:b/>
          <w:sz w:val="22"/>
          <w:u w:color="800000"/>
        </w:rPr>
      </w:pPr>
      <w:proofErr w:type="gramStart"/>
      <w:r>
        <w:rPr>
          <w:rFonts w:hAnsi="Arial Unicode MS"/>
          <w:b/>
          <w:sz w:val="22"/>
          <w:u w:color="800000"/>
        </w:rPr>
        <w:t>establish</w:t>
      </w:r>
      <w:proofErr w:type="gramEnd"/>
      <w:r>
        <w:rPr>
          <w:rFonts w:hAnsi="Arial Unicode MS"/>
          <w:b/>
          <w:sz w:val="22"/>
          <w:u w:color="800000"/>
        </w:rPr>
        <w:t xml:space="preserve"> rules for budget development and approval and for the supervision of chapter finances.</w:t>
      </w:r>
    </w:p>
    <w:p w:rsidR="009E040E" w:rsidRDefault="00B83CAE">
      <w:pPr>
        <w:pStyle w:val="Body1"/>
        <w:numPr>
          <w:ilvl w:val="0"/>
          <w:numId w:val="7"/>
        </w:numPr>
        <w:tabs>
          <w:tab w:val="clear" w:pos="360"/>
          <w:tab w:val="num" w:pos="1080"/>
          <w:tab w:val="left" w:pos="1800"/>
        </w:tabs>
        <w:ind w:firstLine="360"/>
        <w:rPr>
          <w:b/>
          <w:sz w:val="22"/>
          <w:u w:color="800000"/>
        </w:rPr>
      </w:pPr>
      <w:proofErr w:type="gramStart"/>
      <w:r>
        <w:rPr>
          <w:rFonts w:hAnsi="Arial Unicode MS"/>
          <w:b/>
          <w:sz w:val="22"/>
          <w:u w:color="800000"/>
        </w:rPr>
        <w:t>t</w:t>
      </w:r>
      <w:r w:rsidR="009E040E">
        <w:rPr>
          <w:rFonts w:hAnsi="Arial Unicode MS"/>
          <w:b/>
          <w:sz w:val="22"/>
          <w:u w:color="800000"/>
        </w:rPr>
        <w:t>he</w:t>
      </w:r>
      <w:proofErr w:type="gramEnd"/>
      <w:r w:rsidR="009E040E">
        <w:rPr>
          <w:rFonts w:hAnsi="Arial Unicode MS"/>
          <w:b/>
          <w:sz w:val="22"/>
          <w:u w:color="800000"/>
        </w:rPr>
        <w:t xml:space="preserve"> Executive Board shall meet at least twice a year, but may meet more often.</w:t>
      </w:r>
    </w:p>
    <w:p w:rsidR="009E040E" w:rsidRDefault="00B83CAE">
      <w:pPr>
        <w:pStyle w:val="Body1"/>
        <w:numPr>
          <w:ilvl w:val="0"/>
          <w:numId w:val="8"/>
        </w:numPr>
        <w:tabs>
          <w:tab w:val="clear" w:pos="360"/>
          <w:tab w:val="num" w:pos="1080"/>
          <w:tab w:val="left" w:pos="1800"/>
        </w:tabs>
        <w:ind w:firstLine="360"/>
        <w:rPr>
          <w:b/>
          <w:sz w:val="22"/>
          <w:u w:color="800000"/>
        </w:rPr>
      </w:pPr>
      <w:proofErr w:type="gramStart"/>
      <w:r>
        <w:rPr>
          <w:rFonts w:hAnsi="Arial Unicode MS"/>
          <w:b/>
          <w:sz w:val="22"/>
          <w:u w:color="800000"/>
        </w:rPr>
        <w:t>a</w:t>
      </w:r>
      <w:proofErr w:type="gramEnd"/>
      <w:r w:rsidR="009E040E">
        <w:rPr>
          <w:rFonts w:hAnsi="Arial Unicode MS"/>
          <w:b/>
          <w:sz w:val="22"/>
          <w:u w:color="800000"/>
        </w:rPr>
        <w:t xml:space="preserve"> quorum shall consist of a majority of the voting members present.</w:t>
      </w:r>
    </w:p>
    <w:p w:rsidR="009E040E" w:rsidRDefault="009E040E">
      <w:pPr>
        <w:jc w:val="center"/>
        <w:outlineLvl w:val="0"/>
        <w:rPr>
          <w:rFonts w:eastAsia="Arial Unicode MS"/>
          <w:b/>
          <w:color w:val="000000"/>
          <w:sz w:val="22"/>
          <w:u w:color="8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 xml:space="preserve">ARTICLE VIII </w:t>
      </w:r>
      <w:r>
        <w:rPr>
          <w:rFonts w:eastAsia="Arial Unicode MS" w:hAnsi="Arial Unicode MS"/>
          <w:b/>
          <w:color w:val="000000"/>
          <w:sz w:val="22"/>
          <w:u w:color="000000"/>
        </w:rPr>
        <w:t>–</w:t>
      </w:r>
      <w:r>
        <w:rPr>
          <w:rFonts w:eastAsia="Arial Unicode MS" w:hAnsi="Arial Unicode MS"/>
          <w:b/>
          <w:color w:val="000000"/>
          <w:sz w:val="22"/>
          <w:u w:color="000000"/>
        </w:rPr>
        <w:t xml:space="preserve"> COMMITTEES</w:t>
      </w:r>
    </w:p>
    <w:p w:rsidR="009E040E" w:rsidRDefault="009E040E">
      <w:pPr>
        <w:jc w:val="cente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 xml:space="preserve">Standing committees shall be: </w:t>
      </w:r>
    </w:p>
    <w:p w:rsidR="00B83CAE" w:rsidRPr="00B83CAE" w:rsidRDefault="009E040E">
      <w:pPr>
        <w:numPr>
          <w:ilvl w:val="0"/>
          <w:numId w:val="9"/>
        </w:numPr>
        <w:tabs>
          <w:tab w:val="clear" w:pos="360"/>
          <w:tab w:val="num" w:pos="1800"/>
        </w:tabs>
        <w:ind w:left="1800" w:hanging="360"/>
        <w:outlineLvl w:val="0"/>
        <w:rPr>
          <w:rFonts w:eastAsia="Arial Unicode MS"/>
          <w:b/>
          <w:color w:val="000000"/>
          <w:sz w:val="22"/>
          <w:u w:color="000000"/>
        </w:rPr>
      </w:pPr>
      <w:r>
        <w:rPr>
          <w:rFonts w:eastAsia="Arial Unicode MS" w:hAnsi="Arial Unicode MS"/>
          <w:b/>
          <w:color w:val="000000"/>
          <w:sz w:val="22"/>
          <w:u w:color="000000"/>
        </w:rPr>
        <w:t>Society Business</w:t>
      </w:r>
    </w:p>
    <w:p w:rsidR="00B83CAE" w:rsidRDefault="00B83CAE" w:rsidP="00B83CAE">
      <w:pPr>
        <w:ind w:left="1800"/>
        <w:outlineLvl w:val="0"/>
        <w:rPr>
          <w:rFonts w:eastAsia="Arial Unicode MS" w:hAnsi="Arial Unicode MS"/>
          <w:b/>
          <w:color w:val="000000"/>
          <w:sz w:val="22"/>
          <w:u w:color="000000"/>
        </w:rPr>
      </w:pPr>
      <w:r>
        <w:rPr>
          <w:rFonts w:eastAsia="Arial Unicode MS" w:hAnsi="Arial Unicode MS"/>
          <w:b/>
          <w:color w:val="000000"/>
          <w:sz w:val="22"/>
          <w:u w:color="000000"/>
        </w:rPr>
        <w:t>a.  Standing Rules committee</w:t>
      </w:r>
    </w:p>
    <w:p w:rsidR="00B83CAE" w:rsidRDefault="00B83CAE" w:rsidP="00B83CAE">
      <w:pPr>
        <w:ind w:left="1800"/>
        <w:outlineLvl w:val="0"/>
        <w:rPr>
          <w:rFonts w:eastAsia="Arial Unicode MS" w:hAnsi="Arial Unicode MS"/>
          <w:b/>
          <w:color w:val="000000"/>
          <w:sz w:val="22"/>
          <w:u w:color="000000"/>
        </w:rPr>
      </w:pPr>
      <w:r>
        <w:rPr>
          <w:rFonts w:eastAsia="Arial Unicode MS" w:hAnsi="Arial Unicode MS"/>
          <w:b/>
          <w:color w:val="000000"/>
          <w:sz w:val="22"/>
          <w:u w:color="000000"/>
        </w:rPr>
        <w:t>b.  Communications and publicity</w:t>
      </w:r>
    </w:p>
    <w:p w:rsidR="00B83CAE" w:rsidRDefault="00B83CAE" w:rsidP="00B83CAE">
      <w:pPr>
        <w:ind w:left="1800"/>
        <w:outlineLvl w:val="0"/>
        <w:rPr>
          <w:rFonts w:eastAsia="Arial Unicode MS" w:hAnsi="Arial Unicode MS"/>
          <w:b/>
          <w:color w:val="000000"/>
          <w:sz w:val="22"/>
          <w:u w:color="000000"/>
        </w:rPr>
      </w:pPr>
      <w:r>
        <w:rPr>
          <w:rFonts w:eastAsia="Arial Unicode MS" w:hAnsi="Arial Unicode MS"/>
          <w:b/>
          <w:color w:val="000000"/>
          <w:sz w:val="22"/>
          <w:u w:color="000000"/>
        </w:rPr>
        <w:t>c.  Finance</w:t>
      </w:r>
    </w:p>
    <w:p w:rsidR="00B83CAE" w:rsidRDefault="00B83CAE" w:rsidP="00B83CAE">
      <w:pPr>
        <w:ind w:left="1800"/>
        <w:outlineLvl w:val="0"/>
        <w:rPr>
          <w:rFonts w:eastAsia="Arial Unicode MS" w:hAnsi="Arial Unicode MS"/>
          <w:b/>
          <w:color w:val="000000"/>
          <w:sz w:val="22"/>
          <w:u w:color="000000"/>
        </w:rPr>
      </w:pPr>
      <w:r>
        <w:rPr>
          <w:rFonts w:eastAsia="Arial Unicode MS" w:hAnsi="Arial Unicode MS"/>
          <w:b/>
          <w:color w:val="000000"/>
          <w:sz w:val="22"/>
          <w:u w:color="000000"/>
        </w:rPr>
        <w:t>d.  Membership</w:t>
      </w:r>
    </w:p>
    <w:p w:rsidR="009E040E" w:rsidRDefault="00B83CAE" w:rsidP="00B83CAE">
      <w:pPr>
        <w:ind w:left="1800"/>
        <w:outlineLvl w:val="0"/>
        <w:rPr>
          <w:rFonts w:eastAsia="Arial Unicode MS"/>
          <w:b/>
          <w:color w:val="000000"/>
          <w:sz w:val="22"/>
          <w:u w:color="000000"/>
        </w:rPr>
      </w:pPr>
      <w:r>
        <w:rPr>
          <w:rFonts w:eastAsia="Arial Unicode MS" w:hAnsi="Arial Unicode MS"/>
          <w:b/>
          <w:color w:val="000000"/>
          <w:sz w:val="22"/>
          <w:u w:color="000000"/>
        </w:rPr>
        <w:t>e.  Nominations (elected)</w:t>
      </w:r>
    </w:p>
    <w:p w:rsidR="009E040E" w:rsidRDefault="009E040E">
      <w:pPr>
        <w:ind w:left="1440"/>
        <w:outlineLvl w:val="0"/>
        <w:rPr>
          <w:rFonts w:eastAsia="Arial Unicode MS"/>
          <w:b/>
          <w:color w:val="000000"/>
          <w:sz w:val="22"/>
          <w:u w:color="000000"/>
        </w:rPr>
      </w:pPr>
      <w:r>
        <w:rPr>
          <w:rFonts w:eastAsia="Arial Unicode MS" w:hAnsi="Arial Unicode MS"/>
          <w:b/>
          <w:color w:val="000000"/>
          <w:sz w:val="22"/>
          <w:u w:color="000000"/>
        </w:rPr>
        <w:t>2.  Society Mission and Purposes</w:t>
      </w:r>
    </w:p>
    <w:p w:rsidR="009E040E" w:rsidRDefault="009E040E" w:rsidP="00B83CAE">
      <w:pPr>
        <w:ind w:left="1800"/>
        <w:outlineLvl w:val="0"/>
        <w:rPr>
          <w:rFonts w:eastAsia="Arial Unicode MS"/>
          <w:b/>
          <w:color w:val="000000"/>
          <w:sz w:val="22"/>
          <w:u w:color="000000"/>
        </w:rPr>
      </w:pPr>
      <w:r>
        <w:rPr>
          <w:rFonts w:eastAsia="Arial Unicode MS" w:hAnsi="Arial Unicode MS"/>
          <w:b/>
          <w:color w:val="000000"/>
          <w:sz w:val="22"/>
          <w:u w:color="000000"/>
        </w:rPr>
        <w:t>a. Educational Excellence (includes the work of personal growth and services.)</w:t>
      </w:r>
    </w:p>
    <w:p w:rsidR="009E040E" w:rsidRDefault="009E040E" w:rsidP="00B83CAE">
      <w:pPr>
        <w:ind w:left="1800"/>
        <w:outlineLvl w:val="0"/>
        <w:rPr>
          <w:rFonts w:eastAsia="Arial Unicode MS"/>
          <w:b/>
          <w:color w:val="000000"/>
          <w:sz w:val="22"/>
          <w:u w:color="000000"/>
        </w:rPr>
      </w:pPr>
      <w:r>
        <w:rPr>
          <w:rFonts w:eastAsia="Arial Unicode MS" w:hAnsi="Arial Unicode MS"/>
          <w:b/>
          <w:color w:val="000000"/>
          <w:sz w:val="22"/>
          <w:u w:color="000000"/>
        </w:rPr>
        <w:t>b. Scholarships and Grants</w:t>
      </w:r>
    </w:p>
    <w:p w:rsidR="009E040E" w:rsidRDefault="009E040E" w:rsidP="00B83CAE">
      <w:pPr>
        <w:ind w:left="1800"/>
        <w:jc w:val="both"/>
        <w:outlineLvl w:val="0"/>
        <w:rPr>
          <w:rFonts w:eastAsia="Arial Unicode MS"/>
          <w:b/>
          <w:color w:val="000000"/>
          <w:sz w:val="22"/>
          <w:u w:color="000000"/>
        </w:rPr>
      </w:pPr>
      <w:r>
        <w:rPr>
          <w:rFonts w:eastAsia="Arial Unicode MS" w:hAnsi="Arial Unicode MS"/>
          <w:b/>
          <w:color w:val="000000"/>
          <w:sz w:val="22"/>
          <w:u w:color="000000"/>
        </w:rPr>
        <w:t>c. World Fellowship</w:t>
      </w:r>
    </w:p>
    <w:p w:rsidR="009E040E" w:rsidRDefault="009E040E">
      <w:pPr>
        <w:ind w:left="1780" w:firstLine="560"/>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Standing committees shall be appointed by the president</w:t>
      </w:r>
      <w:proofErr w:type="gramStart"/>
      <w:r>
        <w:rPr>
          <w:rFonts w:eastAsia="Arial Unicode MS" w:hAnsi="Arial Unicode MS"/>
          <w:b/>
          <w:color w:val="000000"/>
          <w:sz w:val="22"/>
          <w:u w:color="000000"/>
        </w:rPr>
        <w:t xml:space="preserve">, </w:t>
      </w:r>
      <w:r w:rsidR="00526D9A">
        <w:rPr>
          <w:rFonts w:eastAsia="Arial Unicode MS" w:hAnsi="Arial Unicode MS"/>
          <w:b/>
          <w:color w:val="000000"/>
          <w:sz w:val="22"/>
          <w:u w:color="000000"/>
        </w:rPr>
        <w:t xml:space="preserve"> </w:t>
      </w:r>
      <w:r>
        <w:rPr>
          <w:rFonts w:eastAsia="Arial Unicode MS" w:hAnsi="Arial Unicode MS"/>
          <w:b/>
          <w:color w:val="000000"/>
          <w:sz w:val="22"/>
          <w:u w:color="000000"/>
        </w:rPr>
        <w:t>who</w:t>
      </w:r>
      <w:proofErr w:type="gramEnd"/>
      <w:r>
        <w:rPr>
          <w:rFonts w:eastAsia="Arial Unicode MS" w:hAnsi="Arial Unicode MS"/>
          <w:b/>
          <w:color w:val="000000"/>
          <w:sz w:val="22"/>
          <w:u w:color="000000"/>
        </w:rPr>
        <w:t xml:space="preserve"> shall serve ex-officio except Nominations. If needed a special committee may be elected.</w:t>
      </w:r>
    </w:p>
    <w:p w:rsidR="009E040E" w:rsidRDefault="009E040E">
      <w:pPr>
        <w:outlineLvl w:val="0"/>
        <w:rPr>
          <w:rFonts w:eastAsia="Arial Unicode MS"/>
          <w:b/>
          <w:color w:val="000000"/>
          <w:sz w:val="22"/>
          <w:u w:color="000000"/>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C.</w:t>
      </w:r>
      <w:r>
        <w:rPr>
          <w:rFonts w:eastAsia="Arial Unicode MS" w:hAnsi="Arial Unicode MS"/>
          <w:b/>
          <w:color w:val="000000"/>
          <w:sz w:val="22"/>
          <w:u w:color="000000"/>
        </w:rPr>
        <w:tab/>
        <w:t>Standing committees shall fulfill responsibilities as outlined in the Constitution.  Provisions for accomplishing tasks requiring immediate attention will be set forth upon the creation of the committee.</w:t>
      </w:r>
    </w:p>
    <w:p w:rsidR="009E040E" w:rsidRDefault="009E040E">
      <w:pPr>
        <w:ind w:left="720" w:firstLine="720"/>
        <w:jc w:val="center"/>
        <w:outlineLvl w:val="0"/>
        <w:rPr>
          <w:rFonts w:eastAsia="Arial Unicode MS"/>
          <w:b/>
          <w:color w:val="000000"/>
          <w:sz w:val="22"/>
          <w:u w:color="000000"/>
        </w:rPr>
      </w:pPr>
    </w:p>
    <w:p w:rsidR="009E040E" w:rsidRDefault="009E040E">
      <w:pPr>
        <w:ind w:left="720" w:hanging="540"/>
        <w:jc w:val="center"/>
        <w:outlineLvl w:val="0"/>
        <w:rPr>
          <w:rFonts w:eastAsia="Arial Unicode MS"/>
          <w:b/>
          <w:color w:val="000000"/>
          <w:sz w:val="22"/>
          <w:u w:color="000000"/>
        </w:rPr>
      </w:pPr>
      <w:r>
        <w:rPr>
          <w:rFonts w:eastAsia="Arial Unicode MS" w:hAnsi="Arial Unicode MS"/>
          <w:b/>
          <w:color w:val="000000"/>
          <w:sz w:val="22"/>
          <w:u w:color="000000"/>
        </w:rPr>
        <w:t xml:space="preserve">ARTICLE IX </w:t>
      </w:r>
      <w:r>
        <w:rPr>
          <w:rFonts w:eastAsia="Arial Unicode MS" w:hAnsi="Arial Unicode MS"/>
          <w:b/>
          <w:color w:val="000000"/>
          <w:sz w:val="22"/>
          <w:u w:color="000000"/>
        </w:rPr>
        <w:t>–</w:t>
      </w:r>
      <w:r>
        <w:rPr>
          <w:rFonts w:eastAsia="Arial Unicode MS" w:hAnsi="Arial Unicode MS"/>
          <w:b/>
          <w:color w:val="000000"/>
          <w:sz w:val="22"/>
          <w:u w:color="000000"/>
        </w:rPr>
        <w:t xml:space="preserve"> MEETINGS</w:t>
      </w:r>
    </w:p>
    <w:p w:rsidR="009E040E" w:rsidRDefault="009E040E">
      <w:pPr>
        <w:pStyle w:val="Body1"/>
        <w:ind w:left="1800"/>
        <w:jc w:val="center"/>
        <w:rPr>
          <w:b/>
          <w:sz w:val="22"/>
        </w:rPr>
      </w:pPr>
    </w:p>
    <w:p w:rsidR="009E040E" w:rsidRDefault="009E040E">
      <w:pPr>
        <w:ind w:left="720" w:hanging="720"/>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Regular meetings of Sigma Chapter shall be held at least seven times a year.  Other meetings and/or excursions may be scheduled.</w:t>
      </w:r>
    </w:p>
    <w:p w:rsidR="009E040E" w:rsidRDefault="009E040E">
      <w:pPr>
        <w:outlineLvl w:val="0"/>
        <w:rPr>
          <w:rFonts w:eastAsia="Arial Unicode MS"/>
          <w:b/>
          <w:color w:val="000000"/>
          <w:sz w:val="22"/>
          <w:u w:color="000000"/>
        </w:rPr>
      </w:pPr>
    </w:p>
    <w:p w:rsidR="009E040E" w:rsidRDefault="00526D9A">
      <w:pPr>
        <w:outlineLvl w:val="0"/>
        <w:rPr>
          <w:rFonts w:eastAsia="Arial Unicode MS"/>
          <w:b/>
          <w:color w:val="000000"/>
          <w:sz w:val="22"/>
          <w:u w:color="800000"/>
        </w:rPr>
      </w:pPr>
      <w:r>
        <w:rPr>
          <w:rFonts w:eastAsia="Arial Unicode MS" w:hAnsi="Arial Unicode MS"/>
          <w:b/>
          <w:color w:val="000000"/>
          <w:sz w:val="22"/>
          <w:u w:color="800000"/>
        </w:rPr>
        <w:t>B.</w:t>
      </w:r>
      <w:r>
        <w:rPr>
          <w:rFonts w:eastAsia="Arial Unicode MS" w:hAnsi="Arial Unicode MS"/>
          <w:b/>
          <w:color w:val="000000"/>
          <w:sz w:val="22"/>
          <w:u w:color="800000"/>
        </w:rPr>
        <w:tab/>
        <w:t>A quorum for c</w:t>
      </w:r>
      <w:r w:rsidR="009E040E">
        <w:rPr>
          <w:rFonts w:eastAsia="Arial Unicode MS" w:hAnsi="Arial Unicode MS"/>
          <w:b/>
          <w:color w:val="000000"/>
          <w:sz w:val="22"/>
          <w:u w:color="800000"/>
        </w:rPr>
        <w:t>hapter business to be conducted shall be ten members present.</w:t>
      </w:r>
    </w:p>
    <w:p w:rsidR="009E040E" w:rsidRDefault="009E040E">
      <w:pPr>
        <w:outlineLvl w:val="0"/>
        <w:rPr>
          <w:rFonts w:eastAsia="Arial Unicode MS"/>
          <w:b/>
          <w:color w:val="000000"/>
          <w:sz w:val="22"/>
          <w:u w:color="800000"/>
        </w:rPr>
      </w:pPr>
    </w:p>
    <w:p w:rsidR="009E040E" w:rsidRDefault="009E040E">
      <w:pPr>
        <w:outlineLvl w:val="0"/>
        <w:rPr>
          <w:rFonts w:eastAsia="Arial Unicode MS"/>
          <w:b/>
          <w:color w:val="000000"/>
          <w:sz w:val="22"/>
          <w:u w:color="800000"/>
        </w:rPr>
      </w:pPr>
    </w:p>
    <w:p w:rsidR="009E040E" w:rsidRDefault="009E040E">
      <w:pPr>
        <w:ind w:firstLine="720"/>
        <w:jc w:val="center"/>
        <w:outlineLvl w:val="0"/>
        <w:rPr>
          <w:rFonts w:eastAsia="Arial Unicode MS"/>
          <w:b/>
          <w:color w:val="000000"/>
          <w:sz w:val="22"/>
          <w:u w:color="800000"/>
        </w:rPr>
      </w:pPr>
      <w:r>
        <w:rPr>
          <w:rFonts w:eastAsia="Arial Unicode MS" w:hAnsi="Arial Unicode MS"/>
          <w:b/>
          <w:color w:val="000000"/>
          <w:sz w:val="22"/>
          <w:u w:color="800000"/>
        </w:rPr>
        <w:t xml:space="preserve">ARTICLE X </w:t>
      </w:r>
      <w:r>
        <w:rPr>
          <w:rFonts w:eastAsia="Arial Unicode MS" w:hAnsi="Arial Unicode MS"/>
          <w:b/>
          <w:color w:val="000000"/>
          <w:sz w:val="22"/>
          <w:u w:color="800000"/>
        </w:rPr>
        <w:t>–</w:t>
      </w:r>
      <w:r>
        <w:rPr>
          <w:rFonts w:eastAsia="Arial Unicode MS" w:hAnsi="Arial Unicode MS"/>
          <w:b/>
          <w:color w:val="000000"/>
          <w:sz w:val="22"/>
          <w:u w:color="800000"/>
        </w:rPr>
        <w:t xml:space="preserve"> COMMUNICATIONS AND/PUBLICATIONS</w:t>
      </w:r>
    </w:p>
    <w:p w:rsidR="009E040E" w:rsidRDefault="009E040E">
      <w:pPr>
        <w:ind w:firstLine="720"/>
        <w:jc w:val="center"/>
        <w:outlineLvl w:val="0"/>
        <w:rPr>
          <w:rFonts w:eastAsia="Arial Unicode MS"/>
          <w:b/>
          <w:color w:val="000000"/>
          <w:sz w:val="22"/>
          <w:u w:color="800000"/>
        </w:rPr>
      </w:pPr>
    </w:p>
    <w:p w:rsidR="009E040E" w:rsidRDefault="009E040E">
      <w:pPr>
        <w:numPr>
          <w:ilvl w:val="0"/>
          <w:numId w:val="13"/>
        </w:numPr>
        <w:tabs>
          <w:tab w:val="clear" w:pos="720"/>
          <w:tab w:val="left" w:pos="180"/>
          <w:tab w:val="num" w:pos="1080"/>
        </w:tabs>
        <w:ind w:left="1080" w:hanging="720"/>
        <w:outlineLvl w:val="0"/>
        <w:rPr>
          <w:rFonts w:eastAsia="Arial Unicode MS"/>
          <w:b/>
          <w:color w:val="000000"/>
          <w:sz w:val="22"/>
          <w:u w:color="800000"/>
        </w:rPr>
      </w:pPr>
      <w:r>
        <w:rPr>
          <w:rFonts w:eastAsia="Arial Unicode MS" w:hAnsi="Arial Unicode MS"/>
          <w:b/>
          <w:color w:val="000000"/>
          <w:sz w:val="22"/>
          <w:u w:color="800000"/>
        </w:rPr>
        <w:t>The President shall approve all publications from the chapter.</w:t>
      </w:r>
    </w:p>
    <w:p w:rsidR="009E040E" w:rsidRDefault="009E040E">
      <w:pPr>
        <w:tabs>
          <w:tab w:val="left" w:pos="180"/>
        </w:tabs>
        <w:outlineLvl w:val="0"/>
        <w:rPr>
          <w:rFonts w:eastAsia="Arial Unicode MS"/>
          <w:b/>
          <w:color w:val="000000"/>
          <w:sz w:val="22"/>
          <w:u w:color="800000"/>
        </w:rPr>
      </w:pPr>
    </w:p>
    <w:p w:rsidR="009E040E" w:rsidRDefault="009E040E">
      <w:pPr>
        <w:numPr>
          <w:ilvl w:val="0"/>
          <w:numId w:val="13"/>
        </w:numPr>
        <w:tabs>
          <w:tab w:val="clear" w:pos="720"/>
          <w:tab w:val="left" w:pos="180"/>
          <w:tab w:val="num" w:pos="1080"/>
        </w:tabs>
        <w:ind w:left="1080" w:hanging="720"/>
        <w:outlineLvl w:val="0"/>
        <w:rPr>
          <w:rFonts w:eastAsia="Arial Unicode MS"/>
          <w:b/>
          <w:color w:val="000000"/>
          <w:sz w:val="22"/>
          <w:u w:color="800000"/>
        </w:rPr>
      </w:pPr>
      <w:r>
        <w:rPr>
          <w:rFonts w:eastAsia="Arial Unicode MS" w:hAnsi="Arial Unicode MS"/>
          <w:b/>
          <w:color w:val="000000"/>
          <w:sz w:val="22"/>
          <w:u w:color="800000"/>
        </w:rPr>
        <w:t xml:space="preserve">The </w:t>
      </w:r>
      <w:r>
        <w:rPr>
          <w:rFonts w:eastAsia="Arial Unicode MS" w:hAnsi="Arial Unicode MS"/>
          <w:b/>
          <w:i/>
          <w:color w:val="000000"/>
          <w:sz w:val="22"/>
          <w:u w:color="800000"/>
        </w:rPr>
        <w:t>Sigma Chapter News</w:t>
      </w:r>
      <w:r>
        <w:rPr>
          <w:rFonts w:eastAsia="Arial Unicode MS" w:hAnsi="Arial Unicode MS"/>
          <w:b/>
          <w:color w:val="000000"/>
          <w:sz w:val="22"/>
          <w:u w:color="800000"/>
        </w:rPr>
        <w:t xml:space="preserve"> shall be the name of the Chapter publication and shall consist of 4 issues.</w:t>
      </w:r>
    </w:p>
    <w:p w:rsidR="009E040E" w:rsidRDefault="009E040E">
      <w:pPr>
        <w:tabs>
          <w:tab w:val="left" w:pos="180"/>
        </w:tabs>
        <w:outlineLvl w:val="0"/>
        <w:rPr>
          <w:rFonts w:eastAsia="Arial Unicode MS"/>
          <w:b/>
          <w:color w:val="000000"/>
          <w:sz w:val="22"/>
          <w:u w:color="800000"/>
        </w:rPr>
      </w:pPr>
    </w:p>
    <w:p w:rsidR="009E040E" w:rsidRDefault="009E040E">
      <w:pPr>
        <w:numPr>
          <w:ilvl w:val="0"/>
          <w:numId w:val="13"/>
        </w:numPr>
        <w:tabs>
          <w:tab w:val="clear" w:pos="720"/>
          <w:tab w:val="left" w:pos="180"/>
          <w:tab w:val="num" w:pos="1080"/>
        </w:tabs>
        <w:ind w:left="1080" w:hanging="720"/>
        <w:outlineLvl w:val="0"/>
        <w:rPr>
          <w:rFonts w:eastAsia="Arial Unicode MS"/>
          <w:b/>
          <w:color w:val="000000"/>
          <w:sz w:val="22"/>
          <w:u w:color="800000"/>
        </w:rPr>
      </w:pPr>
      <w:r>
        <w:rPr>
          <w:rFonts w:eastAsia="Arial Unicode MS" w:hAnsi="Arial Unicode MS"/>
          <w:b/>
          <w:color w:val="000000"/>
          <w:sz w:val="22"/>
          <w:u w:color="800000"/>
        </w:rPr>
        <w:t>The chapter may meet through electronic communication as long as members may simultaneously hear one another and participate during the meeting.</w:t>
      </w:r>
    </w:p>
    <w:p w:rsidR="009E040E" w:rsidRDefault="009E040E">
      <w:pPr>
        <w:tabs>
          <w:tab w:val="left" w:pos="180"/>
        </w:tabs>
        <w:outlineLvl w:val="0"/>
        <w:rPr>
          <w:rFonts w:eastAsia="Arial Unicode MS"/>
          <w:b/>
          <w:color w:val="000000"/>
          <w:sz w:val="22"/>
          <w:u w:color="800000"/>
        </w:rPr>
      </w:pPr>
    </w:p>
    <w:p w:rsidR="009E040E" w:rsidRDefault="009E040E">
      <w:pPr>
        <w:outlineLvl w:val="0"/>
        <w:rPr>
          <w:rFonts w:eastAsia="Arial Unicode MS"/>
          <w:b/>
          <w:color w:val="000000"/>
          <w:sz w:val="22"/>
          <w:u w:color="800000"/>
        </w:rPr>
      </w:pPr>
    </w:p>
    <w:p w:rsidR="009E040E" w:rsidRDefault="009E040E">
      <w:pPr>
        <w:jc w:val="center"/>
        <w:outlineLvl w:val="0"/>
        <w:rPr>
          <w:rFonts w:eastAsia="Arial Unicode MS"/>
          <w:b/>
          <w:color w:val="000000"/>
          <w:sz w:val="22"/>
          <w:u w:color="800000"/>
        </w:rPr>
      </w:pPr>
      <w:r>
        <w:rPr>
          <w:rFonts w:eastAsia="Arial Unicode MS" w:hAnsi="Arial Unicode MS"/>
          <w:b/>
          <w:color w:val="000000"/>
          <w:sz w:val="22"/>
          <w:u w:color="800000"/>
        </w:rPr>
        <w:t xml:space="preserve">ARTICLE XI </w:t>
      </w:r>
      <w:r>
        <w:rPr>
          <w:rFonts w:eastAsia="Arial Unicode MS" w:hAnsi="Arial Unicode MS"/>
          <w:b/>
          <w:color w:val="000000"/>
          <w:sz w:val="22"/>
          <w:u w:color="800000"/>
        </w:rPr>
        <w:t>–</w:t>
      </w:r>
      <w:r>
        <w:rPr>
          <w:rFonts w:eastAsia="Arial Unicode MS" w:hAnsi="Arial Unicode MS"/>
          <w:b/>
          <w:color w:val="000000"/>
          <w:sz w:val="22"/>
          <w:u w:color="800000"/>
        </w:rPr>
        <w:t xml:space="preserve"> PARLIAMENTARY AUTHORITY</w:t>
      </w:r>
    </w:p>
    <w:p w:rsidR="009E040E" w:rsidRDefault="009E040E">
      <w:pPr>
        <w:outlineLvl w:val="0"/>
        <w:rPr>
          <w:rFonts w:eastAsia="Arial Unicode MS"/>
          <w:b/>
          <w:color w:val="000000"/>
          <w:sz w:val="22"/>
          <w:u w:color="800000"/>
        </w:rPr>
      </w:pPr>
    </w:p>
    <w:p w:rsidR="009E040E" w:rsidRDefault="00526D9A">
      <w:pPr>
        <w:ind w:left="720" w:hanging="720"/>
        <w:outlineLvl w:val="0"/>
        <w:rPr>
          <w:rFonts w:eastAsia="Arial Unicode MS"/>
          <w:b/>
          <w:color w:val="000000"/>
          <w:sz w:val="22"/>
          <w:u w:color="800000"/>
        </w:rPr>
      </w:pPr>
      <w:r>
        <w:rPr>
          <w:rFonts w:eastAsia="Arial Unicode MS" w:hAnsi="Arial Unicode MS"/>
          <w:b/>
          <w:color w:val="000000"/>
          <w:sz w:val="22"/>
          <w:u w:color="800000"/>
        </w:rPr>
        <w:t xml:space="preserve">A.  </w:t>
      </w:r>
      <w:r>
        <w:rPr>
          <w:rFonts w:eastAsia="Arial Unicode MS" w:hAnsi="Arial Unicode MS"/>
          <w:b/>
          <w:color w:val="000000"/>
          <w:sz w:val="22"/>
          <w:u w:color="800000"/>
        </w:rPr>
        <w:tab/>
      </w:r>
      <w:r w:rsidR="009E040E">
        <w:rPr>
          <w:rFonts w:eastAsia="Arial Unicode MS" w:hAnsi="Arial Unicode MS"/>
          <w:b/>
          <w:color w:val="000000"/>
          <w:sz w:val="22"/>
          <w:u w:color="800000"/>
        </w:rPr>
        <w:t>The most current edition of Robert</w:t>
      </w:r>
      <w:r w:rsidR="009E040E">
        <w:rPr>
          <w:rFonts w:eastAsia="Arial Unicode MS" w:hAnsi="Arial Unicode MS"/>
          <w:b/>
          <w:color w:val="000000"/>
          <w:sz w:val="22"/>
          <w:u w:color="800000"/>
        </w:rPr>
        <w:t>’</w:t>
      </w:r>
      <w:r w:rsidR="009E040E">
        <w:rPr>
          <w:rFonts w:eastAsia="Arial Unicode MS" w:hAnsi="Arial Unicode MS"/>
          <w:b/>
          <w:color w:val="000000"/>
          <w:sz w:val="22"/>
          <w:u w:color="800000"/>
        </w:rPr>
        <w:t>s Rules of Order shall be the parlia</w:t>
      </w:r>
      <w:r>
        <w:rPr>
          <w:rFonts w:eastAsia="Arial Unicode MS" w:hAnsi="Arial Unicode MS"/>
          <w:b/>
          <w:color w:val="000000"/>
          <w:sz w:val="22"/>
          <w:u w:color="800000"/>
        </w:rPr>
        <w:t xml:space="preserve">mentary authority </w:t>
      </w:r>
      <w:proofErr w:type="gramStart"/>
      <w:r>
        <w:rPr>
          <w:rFonts w:eastAsia="Arial Unicode MS" w:hAnsi="Arial Unicode MS"/>
          <w:b/>
          <w:color w:val="000000"/>
          <w:sz w:val="22"/>
          <w:u w:color="800000"/>
        </w:rPr>
        <w:t xml:space="preserve">designated  </w:t>
      </w:r>
      <w:r w:rsidR="009E040E">
        <w:rPr>
          <w:rFonts w:eastAsia="Arial Unicode MS" w:hAnsi="Arial Unicode MS"/>
          <w:b/>
          <w:color w:val="000000"/>
          <w:sz w:val="22"/>
          <w:u w:color="800000"/>
        </w:rPr>
        <w:t>for</w:t>
      </w:r>
      <w:proofErr w:type="gramEnd"/>
      <w:r w:rsidR="009E040E">
        <w:rPr>
          <w:rFonts w:eastAsia="Arial Unicode MS" w:hAnsi="Arial Unicode MS"/>
          <w:b/>
          <w:color w:val="000000"/>
          <w:sz w:val="22"/>
          <w:u w:color="800000"/>
        </w:rPr>
        <w:t xml:space="preserve"> the governance of the Chapter in instances in which the authority is not inconsistent with the Constitution or other adopted Society Rules.</w:t>
      </w:r>
    </w:p>
    <w:p w:rsidR="009E040E" w:rsidRDefault="009E040E">
      <w:pPr>
        <w:outlineLvl w:val="0"/>
        <w:rPr>
          <w:rFonts w:eastAsia="Arial Unicode MS"/>
          <w:b/>
          <w:color w:val="000000"/>
          <w:sz w:val="22"/>
          <w:u w:color="800000"/>
        </w:rPr>
      </w:pPr>
    </w:p>
    <w:p w:rsidR="009E040E" w:rsidRDefault="009E040E">
      <w:pPr>
        <w:outlineLvl w:val="0"/>
        <w:rPr>
          <w:rFonts w:eastAsia="Arial Unicode MS"/>
          <w:b/>
          <w:color w:val="000000"/>
          <w:sz w:val="22"/>
          <w:u w:color="8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 xml:space="preserve">ARTICLE XII </w:t>
      </w:r>
      <w:r>
        <w:rPr>
          <w:rFonts w:eastAsia="Arial Unicode MS" w:hAnsi="Arial Unicode MS"/>
          <w:b/>
          <w:color w:val="000000"/>
          <w:sz w:val="22"/>
          <w:u w:color="000000"/>
        </w:rPr>
        <w:t>–</w:t>
      </w:r>
      <w:r>
        <w:rPr>
          <w:rFonts w:eastAsia="Arial Unicode MS" w:hAnsi="Arial Unicode MS"/>
          <w:b/>
          <w:color w:val="000000"/>
          <w:sz w:val="22"/>
          <w:u w:color="000000"/>
        </w:rPr>
        <w:t xml:space="preserve"> AMENDMENTS</w:t>
      </w:r>
    </w:p>
    <w:p w:rsidR="009E040E" w:rsidRDefault="009E040E">
      <w:pPr>
        <w:jc w:val="cente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A.</w:t>
      </w:r>
      <w:r>
        <w:rPr>
          <w:rFonts w:eastAsia="Arial Unicode MS" w:hAnsi="Arial Unicode MS"/>
          <w:b/>
          <w:color w:val="000000"/>
          <w:sz w:val="22"/>
          <w:u w:color="000000"/>
        </w:rPr>
        <w:tab/>
        <w:t>The executive board shall review the standing rules at least once during the biennium.</w:t>
      </w:r>
    </w:p>
    <w:p w:rsidR="009E040E" w:rsidRDefault="009E040E">
      <w:pPr>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B.</w:t>
      </w:r>
      <w:r>
        <w:rPr>
          <w:rFonts w:eastAsia="Arial Unicode MS" w:hAnsi="Arial Unicode MS"/>
          <w:b/>
          <w:color w:val="000000"/>
          <w:sz w:val="22"/>
          <w:u w:color="000000"/>
        </w:rPr>
        <w:tab/>
        <w:t>Individual rules may be considered at any regular business meeting.</w:t>
      </w:r>
    </w:p>
    <w:p w:rsidR="009E040E" w:rsidRDefault="009E040E">
      <w:pPr>
        <w:ind w:left="720" w:firstLine="720"/>
        <w:outlineLvl w:val="0"/>
        <w:rPr>
          <w:rFonts w:eastAsia="Arial Unicode MS"/>
          <w:b/>
          <w:color w:val="000000"/>
          <w:sz w:val="22"/>
          <w:u w:color="800000"/>
        </w:rPr>
      </w:pPr>
    </w:p>
    <w:p w:rsidR="009E040E" w:rsidRDefault="009E040E">
      <w:pPr>
        <w:ind w:left="720" w:firstLine="720"/>
        <w:outlineLvl w:val="0"/>
        <w:rPr>
          <w:rFonts w:eastAsia="Arial Unicode MS"/>
          <w:b/>
          <w:color w:val="000000"/>
          <w:sz w:val="22"/>
          <w:u w:color="800000"/>
        </w:rPr>
      </w:pPr>
    </w:p>
    <w:p w:rsidR="009E040E" w:rsidRDefault="009E040E">
      <w:pPr>
        <w:ind w:left="720" w:hanging="720"/>
        <w:jc w:val="center"/>
        <w:outlineLvl w:val="0"/>
        <w:rPr>
          <w:rFonts w:eastAsia="Arial Unicode MS"/>
          <w:b/>
          <w:color w:val="000000"/>
          <w:sz w:val="22"/>
          <w:u w:color="000000"/>
        </w:rPr>
      </w:pPr>
      <w:r>
        <w:rPr>
          <w:rFonts w:eastAsia="Arial Unicode MS" w:hAnsi="Arial Unicode MS"/>
          <w:b/>
          <w:color w:val="000000"/>
          <w:sz w:val="22"/>
          <w:u w:color="000000"/>
        </w:rPr>
        <w:t xml:space="preserve">ARTICLE XIII </w:t>
      </w:r>
      <w:r>
        <w:rPr>
          <w:rFonts w:eastAsia="Arial Unicode MS" w:hAnsi="Arial Unicode MS"/>
          <w:b/>
          <w:color w:val="000000"/>
          <w:sz w:val="22"/>
          <w:u w:color="000000"/>
        </w:rPr>
        <w:t>–</w:t>
      </w:r>
      <w:r>
        <w:rPr>
          <w:rFonts w:eastAsia="Arial Unicode MS" w:hAnsi="Arial Unicode MS"/>
          <w:b/>
          <w:color w:val="000000"/>
          <w:sz w:val="22"/>
          <w:u w:color="000000"/>
        </w:rPr>
        <w:t xml:space="preserve"> FUNDS</w:t>
      </w:r>
    </w:p>
    <w:p w:rsidR="009E040E" w:rsidRDefault="009E040E">
      <w:pPr>
        <w:outlineLvl w:val="0"/>
        <w:rPr>
          <w:rFonts w:eastAsia="Arial Unicode MS"/>
          <w:b/>
          <w:color w:val="000000"/>
          <w:sz w:val="22"/>
          <w:u w:color="000000"/>
        </w:rPr>
      </w:pPr>
    </w:p>
    <w:p w:rsidR="009E040E" w:rsidRDefault="009E040E">
      <w:pPr>
        <w:ind w:left="1440" w:hanging="1440"/>
        <w:outlineLvl w:val="0"/>
        <w:rPr>
          <w:rFonts w:eastAsia="Arial Unicode MS"/>
          <w:b/>
          <w:color w:val="000000"/>
          <w:sz w:val="22"/>
          <w:u w:color="000000"/>
        </w:rPr>
      </w:pPr>
      <w:r>
        <w:rPr>
          <w:rFonts w:eastAsia="Arial Unicode MS" w:hAnsi="Arial Unicode MS"/>
          <w:b/>
          <w:color w:val="000000"/>
          <w:sz w:val="22"/>
          <w:u w:color="000000"/>
        </w:rPr>
        <w:t xml:space="preserve">A.       Sigma Chapter maintains three funds: </w:t>
      </w:r>
      <w:r w:rsidRPr="00D8061B">
        <w:rPr>
          <w:rFonts w:eastAsia="Arial Unicode MS" w:hAnsi="Arial Unicode MS"/>
          <w:b/>
          <w:i/>
          <w:color w:val="000000"/>
          <w:sz w:val="22"/>
          <w:u w:color="000000"/>
        </w:rPr>
        <w:t xml:space="preserve">Available </w:t>
      </w:r>
      <w:proofErr w:type="gramStart"/>
      <w:r w:rsidRPr="00D8061B">
        <w:rPr>
          <w:rFonts w:eastAsia="Arial Unicode MS" w:hAnsi="Arial Unicode MS"/>
          <w:b/>
          <w:i/>
          <w:color w:val="000000"/>
          <w:sz w:val="22"/>
          <w:u w:color="000000"/>
        </w:rPr>
        <w:t>Fund</w:t>
      </w:r>
      <w:r>
        <w:rPr>
          <w:rFonts w:eastAsia="Arial Unicode MS" w:hAnsi="Arial Unicode MS"/>
          <w:b/>
          <w:color w:val="000000"/>
          <w:sz w:val="22"/>
          <w:u w:color="000000"/>
        </w:rPr>
        <w:t xml:space="preserve"> </w:t>
      </w:r>
      <w:r w:rsidR="00D8061B">
        <w:rPr>
          <w:rFonts w:eastAsia="Arial Unicode MS" w:hAnsi="Arial Unicode MS"/>
          <w:b/>
          <w:color w:val="000000"/>
          <w:sz w:val="22"/>
          <w:u w:color="000000"/>
        </w:rPr>
        <w:t xml:space="preserve"> </w:t>
      </w:r>
      <w:r>
        <w:rPr>
          <w:rFonts w:eastAsia="Arial Unicode MS" w:hAnsi="Arial Unicode MS"/>
          <w:b/>
          <w:color w:val="000000"/>
          <w:sz w:val="22"/>
          <w:u w:color="000000"/>
        </w:rPr>
        <w:t>which</w:t>
      </w:r>
      <w:proofErr w:type="gramEnd"/>
      <w:r>
        <w:rPr>
          <w:rFonts w:eastAsia="Arial Unicode MS" w:hAnsi="Arial Unicode MS"/>
          <w:b/>
          <w:color w:val="000000"/>
          <w:sz w:val="22"/>
          <w:u w:color="000000"/>
        </w:rPr>
        <w:t xml:space="preserve"> is the operating fund and requires a budget; the </w:t>
      </w:r>
      <w:r w:rsidRPr="00D8061B">
        <w:rPr>
          <w:rFonts w:eastAsia="Arial Unicode MS" w:hAnsi="Arial Unicode MS"/>
          <w:b/>
          <w:i/>
          <w:color w:val="000000"/>
          <w:sz w:val="22"/>
          <w:u w:color="000000"/>
        </w:rPr>
        <w:t>Scholarship Fund</w:t>
      </w:r>
      <w:r>
        <w:rPr>
          <w:rFonts w:eastAsia="Arial Unicode MS" w:hAnsi="Arial Unicode MS"/>
          <w:b/>
          <w:color w:val="000000"/>
          <w:sz w:val="22"/>
          <w:u w:color="000000"/>
        </w:rPr>
        <w:t xml:space="preserve">; the </w:t>
      </w:r>
      <w:r w:rsidRPr="00D8061B">
        <w:rPr>
          <w:rFonts w:eastAsia="Arial Unicode MS" w:hAnsi="Arial Unicode MS"/>
          <w:b/>
          <w:i/>
          <w:color w:val="000000"/>
          <w:sz w:val="22"/>
          <w:u w:color="000000"/>
        </w:rPr>
        <w:t>Elsa L. Albrecht Fund</w:t>
      </w:r>
      <w:r>
        <w:rPr>
          <w:rFonts w:eastAsia="Arial Unicode MS" w:hAnsi="Arial Unicode MS"/>
          <w:b/>
          <w:color w:val="000000"/>
          <w:sz w:val="22"/>
          <w:u w:color="000000"/>
        </w:rPr>
        <w:t>.</w:t>
      </w:r>
    </w:p>
    <w:p w:rsidR="009E040E" w:rsidRDefault="009E040E">
      <w:pPr>
        <w:ind w:left="1440" w:hanging="1440"/>
        <w:outlineLvl w:val="0"/>
        <w:rPr>
          <w:rFonts w:eastAsia="Arial Unicode MS"/>
          <w:b/>
          <w:color w:val="000000"/>
          <w:sz w:val="22"/>
          <w:u w:color="000000"/>
        </w:rPr>
      </w:pPr>
    </w:p>
    <w:p w:rsidR="009E040E" w:rsidRDefault="009E040E" w:rsidP="00D8061B">
      <w:pPr>
        <w:ind w:left="630" w:hanging="630"/>
        <w:outlineLvl w:val="0"/>
        <w:rPr>
          <w:rFonts w:eastAsia="Arial Unicode MS"/>
          <w:b/>
          <w:color w:val="000000"/>
          <w:sz w:val="22"/>
          <w:u w:color="000000"/>
        </w:rPr>
      </w:pPr>
      <w:r>
        <w:rPr>
          <w:rFonts w:eastAsia="Arial Unicode MS" w:hAnsi="Arial Unicode MS"/>
          <w:b/>
          <w:color w:val="000000"/>
          <w:sz w:val="22"/>
          <w:u w:color="000000"/>
        </w:rPr>
        <w:t xml:space="preserve">B.        </w:t>
      </w:r>
      <w:r w:rsidRPr="00D8061B">
        <w:rPr>
          <w:rFonts w:eastAsia="Arial Unicode MS" w:hAnsi="Arial Unicode MS"/>
          <w:b/>
          <w:i/>
          <w:color w:val="000000"/>
          <w:sz w:val="22"/>
          <w:u w:color="000000"/>
        </w:rPr>
        <w:t>Available Fund</w:t>
      </w:r>
      <w:r>
        <w:rPr>
          <w:rFonts w:eastAsia="Arial Unicode MS" w:hAnsi="Arial Unicode MS"/>
          <w:b/>
          <w:color w:val="000000"/>
          <w:sz w:val="22"/>
          <w:u w:color="000000"/>
        </w:rPr>
        <w:t xml:space="preserve"> is income derived from dues collection, o</w:t>
      </w:r>
      <w:r w:rsidR="00D8061B">
        <w:rPr>
          <w:rFonts w:eastAsia="Arial Unicode MS" w:hAnsi="Arial Unicode MS"/>
          <w:b/>
          <w:color w:val="000000"/>
          <w:sz w:val="22"/>
          <w:u w:color="000000"/>
        </w:rPr>
        <w:t xml:space="preserve">verages from meal meetings, and </w:t>
      </w:r>
      <w:r>
        <w:rPr>
          <w:rFonts w:eastAsia="Arial Unicode MS" w:hAnsi="Arial Unicode MS"/>
          <w:b/>
          <w:color w:val="000000"/>
          <w:sz w:val="22"/>
          <w:u w:color="000000"/>
        </w:rPr>
        <w:t>undesignated gifts.</w:t>
      </w:r>
    </w:p>
    <w:p w:rsidR="009E040E" w:rsidRDefault="009E040E">
      <w:pPr>
        <w:ind w:left="1440" w:hanging="1440"/>
        <w:outlineLvl w:val="0"/>
        <w:rPr>
          <w:rFonts w:eastAsia="Arial Unicode MS"/>
          <w:b/>
          <w:color w:val="000000"/>
          <w:sz w:val="22"/>
          <w:u w:color="000000"/>
        </w:rPr>
      </w:pPr>
    </w:p>
    <w:p w:rsidR="009E040E" w:rsidRDefault="009E040E" w:rsidP="00D8061B">
      <w:pPr>
        <w:ind w:left="630" w:hanging="630"/>
        <w:outlineLvl w:val="0"/>
        <w:rPr>
          <w:rFonts w:eastAsia="Arial Unicode MS"/>
          <w:b/>
          <w:color w:val="000000"/>
          <w:sz w:val="22"/>
          <w:u w:color="000000"/>
        </w:rPr>
      </w:pPr>
      <w:r>
        <w:rPr>
          <w:rFonts w:eastAsia="Arial Unicode MS" w:hAnsi="Arial Unicode MS"/>
          <w:b/>
          <w:color w:val="000000"/>
          <w:sz w:val="22"/>
          <w:u w:color="000000"/>
        </w:rPr>
        <w:t xml:space="preserve">C.        </w:t>
      </w:r>
      <w:r w:rsidRPr="00D8061B">
        <w:rPr>
          <w:rFonts w:eastAsia="Arial Unicode MS" w:hAnsi="Arial Unicode MS"/>
          <w:b/>
          <w:i/>
          <w:color w:val="000000"/>
          <w:sz w:val="22"/>
          <w:u w:color="000000"/>
        </w:rPr>
        <w:t>Scholarship Fund</w:t>
      </w:r>
      <w:r>
        <w:rPr>
          <w:rFonts w:eastAsia="Arial Unicode MS" w:hAnsi="Arial Unicode MS"/>
          <w:b/>
          <w:color w:val="000000"/>
          <w:sz w:val="22"/>
          <w:u w:color="000000"/>
        </w:rPr>
        <w:t xml:space="preserve"> is income derived from the 60% of the $1.00 fee included in Internat</w:t>
      </w:r>
      <w:r w:rsidR="00D8061B">
        <w:rPr>
          <w:rFonts w:eastAsia="Arial Unicode MS" w:hAnsi="Arial Unicode MS"/>
          <w:b/>
          <w:color w:val="000000"/>
          <w:sz w:val="22"/>
          <w:u w:color="000000"/>
        </w:rPr>
        <w:t>ional dues and donations.  The c</w:t>
      </w:r>
      <w:r>
        <w:rPr>
          <w:rFonts w:eastAsia="Arial Unicode MS" w:hAnsi="Arial Unicode MS"/>
          <w:b/>
          <w:color w:val="000000"/>
          <w:sz w:val="22"/>
          <w:u w:color="000000"/>
        </w:rPr>
        <w:t>hapter may use the funds from the dues for member scholarships, but may use the donated funds for grants for non-members.</w:t>
      </w:r>
    </w:p>
    <w:p w:rsidR="009E040E" w:rsidRDefault="009E040E" w:rsidP="00D8061B">
      <w:pPr>
        <w:ind w:left="630" w:hanging="630"/>
        <w:outlineLvl w:val="0"/>
        <w:rPr>
          <w:rFonts w:eastAsia="Arial Unicode MS"/>
          <w:b/>
          <w:color w:val="000000"/>
          <w:sz w:val="22"/>
          <w:u w:color="000000"/>
        </w:rPr>
      </w:pPr>
    </w:p>
    <w:p w:rsidR="009E040E" w:rsidRDefault="009E040E" w:rsidP="00D8061B">
      <w:pPr>
        <w:ind w:left="720" w:hanging="720"/>
        <w:outlineLvl w:val="0"/>
        <w:rPr>
          <w:rFonts w:eastAsia="Arial Unicode MS"/>
          <w:b/>
          <w:color w:val="000000"/>
          <w:sz w:val="22"/>
          <w:u w:color="000000"/>
        </w:rPr>
      </w:pPr>
      <w:r>
        <w:rPr>
          <w:rFonts w:eastAsia="Arial Unicode MS" w:hAnsi="Arial Unicode MS"/>
          <w:b/>
          <w:color w:val="000000"/>
          <w:sz w:val="22"/>
          <w:u w:color="000000"/>
        </w:rPr>
        <w:t>D</w:t>
      </w:r>
      <w:r w:rsidR="00D8061B">
        <w:rPr>
          <w:rFonts w:eastAsia="Arial Unicode MS" w:hAnsi="Arial Unicode MS"/>
          <w:b/>
          <w:i/>
          <w:color w:val="000000"/>
          <w:sz w:val="22"/>
          <w:u w:color="000000"/>
        </w:rPr>
        <w:t>.         Elsa L. Albrecht F</w:t>
      </w:r>
      <w:r w:rsidRPr="00D8061B">
        <w:rPr>
          <w:rFonts w:eastAsia="Arial Unicode MS" w:hAnsi="Arial Unicode MS"/>
          <w:b/>
          <w:i/>
          <w:color w:val="000000"/>
          <w:sz w:val="22"/>
          <w:u w:color="000000"/>
        </w:rPr>
        <w:t>und</w:t>
      </w:r>
      <w:r>
        <w:rPr>
          <w:rFonts w:eastAsia="Arial Unicode MS" w:hAnsi="Arial Unicode MS"/>
          <w:b/>
          <w:color w:val="000000"/>
          <w:sz w:val="22"/>
          <w:u w:color="000000"/>
        </w:rPr>
        <w:t xml:space="preserve"> is a donation in the form of </w:t>
      </w:r>
      <w:proofErr w:type="gramStart"/>
      <w:r>
        <w:rPr>
          <w:rFonts w:eastAsia="Arial Unicode MS" w:hAnsi="Arial Unicode MS"/>
          <w:b/>
          <w:color w:val="000000"/>
          <w:sz w:val="22"/>
          <w:u w:color="000000"/>
        </w:rPr>
        <w:t>a bequeath</w:t>
      </w:r>
      <w:proofErr w:type="gramEnd"/>
      <w:r>
        <w:rPr>
          <w:rFonts w:eastAsia="Arial Unicode MS" w:hAnsi="Arial Unicode MS"/>
          <w:b/>
          <w:color w:val="000000"/>
          <w:sz w:val="22"/>
          <w:u w:color="000000"/>
        </w:rPr>
        <w:t xml:space="preserve"> of a founding member.  A seminar lecture, including a dinner, is held in the second year of each biennium in honor of Miss Albrecht, with the income from the investment of the funds (and sometimes a little of the principal) to supplement the costs.  The Joint Cleveland Chapters are invited as well as other nearby </w:t>
      </w:r>
      <w:r w:rsidR="00D8061B">
        <w:rPr>
          <w:rFonts w:eastAsia="Arial Unicode MS" w:hAnsi="Arial Unicode MS"/>
          <w:b/>
          <w:color w:val="000000"/>
          <w:sz w:val="22"/>
          <w:u w:color="000000"/>
        </w:rPr>
        <w:t>chapters and state guests. The executive b</w:t>
      </w:r>
      <w:r>
        <w:rPr>
          <w:rFonts w:eastAsia="Arial Unicode MS" w:hAnsi="Arial Unicode MS"/>
          <w:b/>
          <w:color w:val="000000"/>
          <w:sz w:val="22"/>
          <w:u w:color="000000"/>
        </w:rPr>
        <w:t xml:space="preserve">oard may present to the chapter for membership </w:t>
      </w:r>
      <w:proofErr w:type="gramStart"/>
      <w:r>
        <w:rPr>
          <w:rFonts w:eastAsia="Arial Unicode MS" w:hAnsi="Arial Unicode MS"/>
          <w:b/>
          <w:color w:val="000000"/>
          <w:sz w:val="22"/>
          <w:u w:color="000000"/>
        </w:rPr>
        <w:t>approval  other</w:t>
      </w:r>
      <w:proofErr w:type="gramEnd"/>
      <w:r>
        <w:rPr>
          <w:rFonts w:eastAsia="Arial Unicode MS" w:hAnsi="Arial Unicode MS"/>
          <w:b/>
          <w:color w:val="000000"/>
          <w:sz w:val="22"/>
          <w:u w:color="000000"/>
        </w:rPr>
        <w:t xml:space="preserve"> uses, such as defraying some costs of members to attend Regional Conferences or International Conventions.</w:t>
      </w:r>
    </w:p>
    <w:p w:rsidR="009E040E" w:rsidRDefault="009E040E" w:rsidP="00D8061B">
      <w:pPr>
        <w:ind w:left="720" w:hanging="720"/>
        <w:outlineLvl w:val="0"/>
        <w:rPr>
          <w:rFonts w:eastAsia="Arial Unicode MS"/>
          <w:b/>
          <w:color w:val="000000"/>
          <w:sz w:val="22"/>
          <w:u w:color="000000"/>
        </w:rPr>
      </w:pPr>
    </w:p>
    <w:p w:rsidR="009E040E" w:rsidRDefault="009E040E">
      <w:pPr>
        <w:jc w:val="center"/>
        <w:outlineLvl w:val="0"/>
        <w:rPr>
          <w:rFonts w:eastAsia="Arial Unicode MS"/>
          <w:b/>
          <w:color w:val="000000"/>
          <w:sz w:val="22"/>
          <w:u w:color="000000"/>
        </w:rPr>
      </w:pPr>
      <w:r>
        <w:rPr>
          <w:rFonts w:eastAsia="Arial Unicode MS" w:hAnsi="Arial Unicode MS"/>
          <w:b/>
          <w:color w:val="000000"/>
          <w:sz w:val="22"/>
          <w:u w:color="000000"/>
        </w:rPr>
        <w:t>ARTICLE XIV</w:t>
      </w:r>
      <w:r>
        <w:rPr>
          <w:rFonts w:eastAsia="Arial Unicode MS" w:hAnsi="Arial Unicode MS"/>
          <w:b/>
          <w:color w:val="000000"/>
          <w:sz w:val="22"/>
          <w:u w:color="000000"/>
        </w:rPr>
        <w:t>–</w:t>
      </w:r>
      <w:r>
        <w:rPr>
          <w:rFonts w:eastAsia="Arial Unicode MS" w:hAnsi="Arial Unicode MS"/>
          <w:b/>
          <w:color w:val="000000"/>
          <w:sz w:val="22"/>
          <w:u w:color="000000"/>
        </w:rPr>
        <w:t xml:space="preserve"> DISSOLUTION OF CHAPTER</w:t>
      </w:r>
    </w:p>
    <w:p w:rsidR="009E040E" w:rsidRDefault="009E040E">
      <w:pPr>
        <w:jc w:val="center"/>
        <w:outlineLvl w:val="0"/>
        <w:rPr>
          <w:rFonts w:eastAsia="Arial Unicode MS"/>
          <w:b/>
          <w:color w:val="000000"/>
          <w:sz w:val="22"/>
          <w:u w:color="000000"/>
        </w:rPr>
      </w:pPr>
    </w:p>
    <w:p w:rsidR="009E040E" w:rsidRDefault="00D8061B">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Before a c</w:t>
      </w:r>
      <w:r w:rsidR="009E040E">
        <w:rPr>
          <w:rFonts w:eastAsia="Arial Unicode MS" w:hAnsi="Arial Unicode MS"/>
          <w:b/>
          <w:color w:val="000000"/>
          <w:sz w:val="22"/>
          <w:u w:color="800000"/>
        </w:rPr>
        <w:t>hapter is dissolved, the approval of the Alpha Delta State Organization must be obtained.</w:t>
      </w:r>
    </w:p>
    <w:p w:rsidR="009E040E" w:rsidRDefault="009E040E">
      <w:pPr>
        <w:outlineLvl w:val="0"/>
        <w:rPr>
          <w:rFonts w:eastAsia="Arial Unicode MS"/>
          <w:b/>
          <w:color w:val="000000"/>
          <w:sz w:val="22"/>
          <w:u w:color="800000"/>
        </w:rPr>
      </w:pPr>
    </w:p>
    <w:p w:rsidR="009E040E" w:rsidRDefault="009E040E">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Careful consideration shall be given to the manner in which those desiring to maintai</w:t>
      </w:r>
      <w:r w:rsidR="00D8061B">
        <w:rPr>
          <w:rFonts w:eastAsia="Arial Unicode MS" w:hAnsi="Arial Unicode MS"/>
          <w:b/>
          <w:color w:val="000000"/>
          <w:sz w:val="22"/>
          <w:u w:color="800000"/>
        </w:rPr>
        <w:t>n membership transfer to other c</w:t>
      </w:r>
      <w:r>
        <w:rPr>
          <w:rFonts w:eastAsia="Arial Unicode MS" w:hAnsi="Arial Unicode MS"/>
          <w:b/>
          <w:color w:val="000000"/>
          <w:sz w:val="22"/>
          <w:u w:color="800000"/>
        </w:rPr>
        <w:t>hapters.  International procedures must be followed.</w:t>
      </w:r>
      <w:r>
        <w:rPr>
          <w:rFonts w:eastAsia="Arial Unicode MS" w:hAnsi="Arial Unicode MS"/>
          <w:b/>
          <w:color w:val="000000"/>
          <w:sz w:val="22"/>
          <w:u w:color="800000"/>
        </w:rPr>
        <w:tab/>
      </w:r>
    </w:p>
    <w:p w:rsidR="009E040E" w:rsidRDefault="009E040E">
      <w:pPr>
        <w:outlineLvl w:val="0"/>
        <w:rPr>
          <w:rFonts w:eastAsia="Arial Unicode MS"/>
          <w:b/>
          <w:color w:val="000000"/>
          <w:sz w:val="22"/>
          <w:u w:color="800000"/>
        </w:rPr>
      </w:pPr>
    </w:p>
    <w:p w:rsidR="009E040E" w:rsidRDefault="00D8061B">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Any remaining funds in the c</w:t>
      </w:r>
      <w:r w:rsidR="009E040E">
        <w:rPr>
          <w:rFonts w:eastAsia="Arial Unicode MS" w:hAnsi="Arial Unicode MS"/>
          <w:b/>
          <w:color w:val="000000"/>
          <w:sz w:val="22"/>
          <w:u w:color="800000"/>
        </w:rPr>
        <w:t>hapter account shall be sent to the Alpha Delta State Organization Treasurer for state or International projects.</w:t>
      </w:r>
    </w:p>
    <w:p w:rsidR="009E040E" w:rsidRDefault="009E040E">
      <w:pPr>
        <w:outlineLvl w:val="0"/>
        <w:rPr>
          <w:rFonts w:eastAsia="Arial Unicode MS"/>
          <w:b/>
          <w:color w:val="000000"/>
          <w:sz w:val="22"/>
          <w:u w:color="800000"/>
        </w:rPr>
      </w:pPr>
    </w:p>
    <w:p w:rsidR="009E040E" w:rsidRDefault="00D8061B">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The c</w:t>
      </w:r>
      <w:r w:rsidR="009E040E">
        <w:rPr>
          <w:rFonts w:eastAsia="Arial Unicode MS" w:hAnsi="Arial Unicode MS"/>
          <w:b/>
          <w:color w:val="000000"/>
          <w:sz w:val="22"/>
          <w:u w:color="800000"/>
        </w:rPr>
        <w:t>hapter</w:t>
      </w:r>
      <w:r w:rsidR="009E040E">
        <w:rPr>
          <w:rFonts w:eastAsia="Arial Unicode MS" w:hAnsi="Arial Unicode MS"/>
          <w:b/>
          <w:color w:val="000000"/>
          <w:sz w:val="22"/>
          <w:u w:color="800000"/>
        </w:rPr>
        <w:t>’</w:t>
      </w:r>
      <w:r w:rsidR="009E040E">
        <w:rPr>
          <w:rFonts w:eastAsia="Arial Unicode MS" w:hAnsi="Arial Unicode MS"/>
          <w:b/>
          <w:color w:val="000000"/>
          <w:sz w:val="22"/>
          <w:u w:color="800000"/>
        </w:rPr>
        <w:t>s paraphernalia, the Society publications, and the chapter records shall be retained in the Alpha Delta State Organization to be forwarded to International Headquarters.</w:t>
      </w:r>
    </w:p>
    <w:p w:rsidR="009E040E" w:rsidRDefault="009E040E">
      <w:pPr>
        <w:outlineLvl w:val="0"/>
        <w:rPr>
          <w:rFonts w:eastAsia="Arial Unicode MS"/>
          <w:b/>
          <w:color w:val="000000"/>
          <w:sz w:val="22"/>
          <w:u w:color="800000"/>
        </w:rPr>
      </w:pPr>
    </w:p>
    <w:p w:rsidR="009E040E" w:rsidRDefault="009E040E">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The charter must be returned to the Alpha Delta State Organization to be forwarded to International Headquarters.</w:t>
      </w:r>
    </w:p>
    <w:p w:rsidR="009E040E" w:rsidRDefault="009E040E">
      <w:pPr>
        <w:outlineLvl w:val="0"/>
        <w:rPr>
          <w:rFonts w:eastAsia="Arial Unicode MS"/>
          <w:b/>
          <w:color w:val="000000"/>
          <w:sz w:val="22"/>
          <w:u w:color="800000"/>
        </w:rPr>
      </w:pPr>
    </w:p>
    <w:p w:rsidR="009E040E" w:rsidRDefault="009E040E">
      <w:pPr>
        <w:numPr>
          <w:ilvl w:val="0"/>
          <w:numId w:val="15"/>
        </w:numPr>
        <w:tabs>
          <w:tab w:val="clear" w:pos="360"/>
          <w:tab w:val="num" w:pos="720"/>
        </w:tabs>
        <w:ind w:left="720" w:hanging="360"/>
        <w:outlineLvl w:val="0"/>
        <w:rPr>
          <w:rFonts w:eastAsia="Arial Unicode MS"/>
          <w:b/>
          <w:color w:val="000000"/>
          <w:sz w:val="22"/>
          <w:u w:color="800000"/>
        </w:rPr>
      </w:pPr>
      <w:r>
        <w:rPr>
          <w:rFonts w:eastAsia="Arial Unicode MS" w:hAnsi="Arial Unicode MS"/>
          <w:b/>
          <w:color w:val="000000"/>
          <w:sz w:val="22"/>
          <w:u w:color="800000"/>
        </w:rPr>
        <w:t>The Alpha Delta State Executive Board shall decide whether the Greek name shall be reused.</w:t>
      </w:r>
    </w:p>
    <w:p w:rsidR="009E040E" w:rsidRDefault="009E040E">
      <w:pPr>
        <w:tabs>
          <w:tab w:val="left" w:pos="720"/>
        </w:tabs>
        <w:outlineLvl w:val="0"/>
        <w:rPr>
          <w:rFonts w:eastAsia="Arial Unicode MS"/>
          <w:b/>
          <w:color w:val="000000"/>
          <w:sz w:val="22"/>
          <w:u w:color="800000"/>
        </w:rPr>
      </w:pPr>
    </w:p>
    <w:p w:rsidR="009E040E" w:rsidRDefault="009E040E">
      <w:pPr>
        <w:tabs>
          <w:tab w:val="left" w:pos="720"/>
        </w:tabs>
        <w:outlineLvl w:val="0"/>
        <w:rPr>
          <w:rFonts w:eastAsia="Arial Unicode MS"/>
          <w:b/>
          <w:color w:val="000000"/>
          <w:sz w:val="22"/>
          <w:u w:color="000000"/>
        </w:rPr>
      </w:pPr>
    </w:p>
    <w:p w:rsidR="009E040E" w:rsidRDefault="009E040E">
      <w:pPr>
        <w:outlineLvl w:val="0"/>
        <w:rPr>
          <w:rFonts w:eastAsia="Arial Unicode MS"/>
          <w:b/>
          <w:color w:val="000000"/>
          <w:sz w:val="22"/>
          <w:u w:color="000000"/>
        </w:rPr>
      </w:pPr>
      <w:r>
        <w:rPr>
          <w:rFonts w:eastAsia="Arial Unicode MS" w:hAnsi="Arial Unicode MS"/>
          <w:b/>
          <w:color w:val="000000"/>
          <w:sz w:val="22"/>
          <w:u w:color="000000"/>
        </w:rPr>
        <w:t>Approved February 4, 2008.  Revised August 2014.   Approved September 3, 2014.  Revised November 2015.</w:t>
      </w:r>
    </w:p>
    <w:sectPr w:rsidR="009E040E">
      <w:footerReference w:type="default" r:id="rId5"/>
      <w:pgSz w:w="12240" w:h="15840"/>
      <w:pgMar w:top="1440" w:right="1260" w:bottom="144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E" w:rsidRDefault="00B83CAE">
    <w:pPr>
      <w:pStyle w:val="Body1"/>
      <w:tabs>
        <w:tab w:val="left" w:pos="0"/>
        <w:tab w:val="left" w:pos="0"/>
        <w:tab w:val="center" w:pos="4320"/>
        <w:tab w:val="center" w:pos="4860"/>
        <w:tab w:val="center" w:pos="4860"/>
        <w:tab w:val="right" w:pos="8620"/>
        <w:tab w:val="right" w:pos="8640"/>
        <w:tab w:val="right" w:pos="9700"/>
        <w:tab w:val="right" w:pos="9720"/>
      </w:tabs>
      <w:rPr>
        <w:rFonts w:eastAsia="Times New Roman"/>
        <w:color w:val="auto"/>
        <w:sz w:val="20"/>
        <w:lang w:val="en-US" w:eastAsia="en-US"/>
      </w:rPr>
    </w:pPr>
    <w:r>
      <w:rPr>
        <w:rFonts w:ascii="Helvetica" w:hAnsi="Helvetica"/>
      </w:rPr>
      <w:fldChar w:fldCharType="begin"/>
    </w:r>
    <w:r>
      <w:rPr>
        <w:rFonts w:ascii="Helvetica" w:hAnsi="Arial Unicode MS"/>
      </w:rPr>
      <w:instrText xml:space="preserve"> PAGE </w:instrText>
    </w:r>
    <w:r>
      <w:rPr>
        <w:rFonts w:ascii="Helvetica" w:hAnsi="Helvetica"/>
      </w:rPr>
      <w:fldChar w:fldCharType="separate"/>
    </w:r>
    <w:r w:rsidR="00D8061B">
      <w:rPr>
        <w:rFonts w:ascii="Helvetica" w:hAnsi="Arial Unicode MS"/>
        <w:noProof/>
      </w:rPr>
      <w:t>6</w:t>
    </w:r>
    <w:r>
      <w:rPr>
        <w:rFonts w:ascii="Helvetica" w:hAnsi="Helvetica"/>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Times New Roman" w:eastAsia="Arial Unicode MS" w:hAnsi="Times New Roman" w:hint="default"/>
        <w:position w:val="0"/>
        <w:sz w:val="22"/>
      </w:rPr>
    </w:lvl>
    <w:lvl w:ilvl="1">
      <w:start w:val="1"/>
      <w:numFmt w:val="decimal"/>
      <w:lvlText w:val="%2."/>
      <w:lvlJc w:val="left"/>
      <w:pPr>
        <w:tabs>
          <w:tab w:val="num" w:pos="360"/>
        </w:tabs>
        <w:ind w:left="360" w:firstLine="360"/>
      </w:pPr>
      <w:rPr>
        <w:rFonts w:ascii="Times New Roman" w:eastAsia="Arial Unicode MS" w:hAnsi="Times New Roman" w:hint="default"/>
        <w:position w:val="0"/>
        <w:sz w:val="22"/>
      </w:rPr>
    </w:lvl>
    <w:lvl w:ilvl="2">
      <w:start w:val="1"/>
      <w:numFmt w:val="decimal"/>
      <w:lvlText w:val="%3."/>
      <w:lvlJc w:val="left"/>
      <w:pPr>
        <w:tabs>
          <w:tab w:val="num" w:pos="360"/>
        </w:tabs>
        <w:ind w:left="360" w:firstLine="720"/>
      </w:pPr>
      <w:rPr>
        <w:rFonts w:ascii="Times New Roman" w:eastAsia="Arial Unicode MS" w:hAnsi="Times New Roman" w:hint="default"/>
        <w:position w:val="0"/>
        <w:sz w:val="22"/>
      </w:rPr>
    </w:lvl>
    <w:lvl w:ilvl="3">
      <w:start w:val="1"/>
      <w:numFmt w:val="decimal"/>
      <w:lvlText w:val="%4."/>
      <w:lvlJc w:val="left"/>
      <w:pPr>
        <w:tabs>
          <w:tab w:val="num" w:pos="360"/>
        </w:tabs>
        <w:ind w:left="360" w:firstLine="1080"/>
      </w:pPr>
      <w:rPr>
        <w:rFonts w:ascii="Times New Roman" w:eastAsia="Arial Unicode MS" w:hAnsi="Times New Roman" w:hint="default"/>
        <w:position w:val="0"/>
        <w:sz w:val="22"/>
      </w:rPr>
    </w:lvl>
    <w:lvl w:ilvl="4">
      <w:start w:val="1"/>
      <w:numFmt w:val="decimal"/>
      <w:lvlText w:val="%5."/>
      <w:lvlJc w:val="left"/>
      <w:pPr>
        <w:tabs>
          <w:tab w:val="num" w:pos="360"/>
        </w:tabs>
        <w:ind w:left="360" w:firstLine="1440"/>
      </w:pPr>
      <w:rPr>
        <w:rFonts w:ascii="Times New Roman" w:eastAsia="Arial Unicode MS" w:hAnsi="Times New Roman" w:hint="default"/>
        <w:position w:val="0"/>
        <w:sz w:val="22"/>
      </w:rPr>
    </w:lvl>
    <w:lvl w:ilvl="5">
      <w:start w:val="1"/>
      <w:numFmt w:val="decimal"/>
      <w:lvlText w:val="%6."/>
      <w:lvlJc w:val="left"/>
      <w:pPr>
        <w:tabs>
          <w:tab w:val="num" w:pos="360"/>
        </w:tabs>
        <w:ind w:left="360" w:firstLine="1800"/>
      </w:pPr>
      <w:rPr>
        <w:rFonts w:ascii="Times New Roman" w:eastAsia="Arial Unicode MS" w:hAnsi="Times New Roman" w:hint="default"/>
        <w:position w:val="0"/>
        <w:sz w:val="22"/>
      </w:rPr>
    </w:lvl>
    <w:lvl w:ilvl="6">
      <w:start w:val="1"/>
      <w:numFmt w:val="decimal"/>
      <w:lvlText w:val="%7."/>
      <w:lvlJc w:val="left"/>
      <w:pPr>
        <w:tabs>
          <w:tab w:val="num" w:pos="360"/>
        </w:tabs>
        <w:ind w:left="360" w:firstLine="2160"/>
      </w:pPr>
      <w:rPr>
        <w:rFonts w:ascii="Times New Roman" w:eastAsia="Arial Unicode MS" w:hAnsi="Times New Roman" w:hint="default"/>
        <w:position w:val="0"/>
        <w:sz w:val="22"/>
      </w:rPr>
    </w:lvl>
    <w:lvl w:ilvl="7">
      <w:start w:val="1"/>
      <w:numFmt w:val="decimal"/>
      <w:lvlText w:val="%8."/>
      <w:lvlJc w:val="left"/>
      <w:pPr>
        <w:tabs>
          <w:tab w:val="num" w:pos="360"/>
        </w:tabs>
        <w:ind w:left="360" w:firstLine="2520"/>
      </w:pPr>
      <w:rPr>
        <w:rFonts w:ascii="Times New Roman" w:eastAsia="Arial Unicode MS" w:hAnsi="Times New Roman" w:hint="default"/>
        <w:position w:val="0"/>
        <w:sz w:val="22"/>
      </w:rPr>
    </w:lvl>
    <w:lvl w:ilvl="8">
      <w:start w:val="1"/>
      <w:numFmt w:val="decimal"/>
      <w:lvlText w:val="%9."/>
      <w:lvlJc w:val="left"/>
      <w:pPr>
        <w:tabs>
          <w:tab w:val="num" w:pos="360"/>
        </w:tabs>
        <w:ind w:left="360" w:firstLine="2880"/>
      </w:pPr>
      <w:rPr>
        <w:rFonts w:ascii="Times New Roman" w:eastAsia="Arial Unicode MS" w:hAnsi="Times New Roman" w:hint="default"/>
        <w:position w:val="0"/>
        <w:sz w:val="22"/>
      </w:rPr>
    </w:lvl>
  </w:abstractNum>
  <w:abstractNum w:abstractNumId="1">
    <w:nsid w:val="00000002"/>
    <w:multiLevelType w:val="multilevel"/>
    <w:tmpl w:val="894EE874"/>
    <w:numStyleLink w:val="Numbered"/>
  </w:abstractNum>
  <w:abstractNum w:abstractNumId="2">
    <w:nsid w:val="00000003"/>
    <w:multiLevelType w:val="multilevel"/>
    <w:tmpl w:val="894EE875"/>
    <w:numStyleLink w:val="Numbered"/>
  </w:abstractNum>
  <w:abstractNum w:abstractNumId="3">
    <w:nsid w:val="00000004"/>
    <w:multiLevelType w:val="multilevel"/>
    <w:tmpl w:val="894EE876"/>
    <w:numStyleLink w:val="Numbered"/>
  </w:abstractNum>
  <w:abstractNum w:abstractNumId="4">
    <w:nsid w:val="00000005"/>
    <w:multiLevelType w:val="multilevel"/>
    <w:tmpl w:val="894EE877"/>
    <w:numStyleLink w:val="Numbered"/>
  </w:abstractNum>
  <w:abstractNum w:abstractNumId="5">
    <w:nsid w:val="00000006"/>
    <w:multiLevelType w:val="multilevel"/>
    <w:tmpl w:val="894EE878"/>
    <w:numStyleLink w:val="Numbered"/>
  </w:abstractNum>
  <w:abstractNum w:abstractNumId="6">
    <w:nsid w:val="00000007"/>
    <w:multiLevelType w:val="multilevel"/>
    <w:tmpl w:val="894EE879"/>
    <w:numStyleLink w:val="Numbered"/>
  </w:abstractNum>
  <w:abstractNum w:abstractNumId="7">
    <w:nsid w:val="00000008"/>
    <w:multiLevelType w:val="multilevel"/>
    <w:tmpl w:val="894EE87A"/>
    <w:numStyleLink w:val="Numbered"/>
  </w:abstractNum>
  <w:abstractNum w:abstractNumId="8">
    <w:nsid w:val="00000009"/>
    <w:multiLevelType w:val="multilevel"/>
    <w:tmpl w:val="894EE87B"/>
    <w:numStyleLink w:val="Numbered"/>
  </w:abstractNum>
  <w:abstractNum w:abstractNumId="9">
    <w:nsid w:val="0000000A"/>
    <w:multiLevelType w:val="multilevel"/>
    <w:tmpl w:val="894EE87C"/>
    <w:lvl w:ilvl="0">
      <w:start w:val="1"/>
      <w:numFmt w:val="upperLetter"/>
      <w:lvlText w:val="%1."/>
      <w:lvlJc w:val="left"/>
      <w:pPr>
        <w:tabs>
          <w:tab w:val="num" w:pos="360"/>
        </w:tabs>
        <w:ind w:left="360" w:firstLine="0"/>
      </w:pPr>
      <w:rPr>
        <w:rFonts w:ascii="Times New Roman" w:eastAsia="Arial Unicode MS" w:hAnsi="Times New Roman" w:hint="default"/>
        <w:position w:val="0"/>
        <w:sz w:val="22"/>
      </w:rPr>
    </w:lvl>
    <w:lvl w:ilvl="1">
      <w:start w:val="1"/>
      <w:numFmt w:val="upperLetter"/>
      <w:lvlText w:val="%2."/>
      <w:lvlJc w:val="left"/>
      <w:pPr>
        <w:tabs>
          <w:tab w:val="num" w:pos="360"/>
        </w:tabs>
        <w:ind w:left="360" w:firstLine="360"/>
      </w:pPr>
      <w:rPr>
        <w:rFonts w:ascii="Times New Roman" w:eastAsia="Arial Unicode MS" w:hAnsi="Times New Roman" w:hint="default"/>
        <w:position w:val="0"/>
        <w:sz w:val="22"/>
      </w:rPr>
    </w:lvl>
    <w:lvl w:ilvl="2">
      <w:start w:val="1"/>
      <w:numFmt w:val="upperLetter"/>
      <w:lvlText w:val="%3."/>
      <w:lvlJc w:val="left"/>
      <w:pPr>
        <w:tabs>
          <w:tab w:val="num" w:pos="360"/>
        </w:tabs>
        <w:ind w:left="360" w:firstLine="720"/>
      </w:pPr>
      <w:rPr>
        <w:rFonts w:ascii="Times New Roman" w:eastAsia="Arial Unicode MS" w:hAnsi="Times New Roman" w:hint="default"/>
        <w:position w:val="0"/>
        <w:sz w:val="22"/>
      </w:rPr>
    </w:lvl>
    <w:lvl w:ilvl="3">
      <w:start w:val="1"/>
      <w:numFmt w:val="upperLetter"/>
      <w:lvlText w:val="%4."/>
      <w:lvlJc w:val="left"/>
      <w:pPr>
        <w:tabs>
          <w:tab w:val="num" w:pos="360"/>
        </w:tabs>
        <w:ind w:left="360" w:firstLine="1080"/>
      </w:pPr>
      <w:rPr>
        <w:rFonts w:ascii="Times New Roman" w:eastAsia="Arial Unicode MS" w:hAnsi="Times New Roman" w:hint="default"/>
        <w:position w:val="0"/>
        <w:sz w:val="22"/>
      </w:rPr>
    </w:lvl>
    <w:lvl w:ilvl="4">
      <w:start w:val="1"/>
      <w:numFmt w:val="upperLetter"/>
      <w:lvlText w:val="%5."/>
      <w:lvlJc w:val="left"/>
      <w:pPr>
        <w:tabs>
          <w:tab w:val="num" w:pos="360"/>
        </w:tabs>
        <w:ind w:left="360" w:firstLine="1440"/>
      </w:pPr>
      <w:rPr>
        <w:rFonts w:ascii="Times New Roman" w:eastAsia="Arial Unicode MS" w:hAnsi="Times New Roman" w:hint="default"/>
        <w:position w:val="0"/>
        <w:sz w:val="22"/>
      </w:rPr>
    </w:lvl>
    <w:lvl w:ilvl="5">
      <w:start w:val="1"/>
      <w:numFmt w:val="upperLetter"/>
      <w:lvlText w:val="%6."/>
      <w:lvlJc w:val="left"/>
      <w:pPr>
        <w:tabs>
          <w:tab w:val="num" w:pos="360"/>
        </w:tabs>
        <w:ind w:left="360" w:firstLine="1800"/>
      </w:pPr>
      <w:rPr>
        <w:rFonts w:ascii="Times New Roman" w:eastAsia="Arial Unicode MS" w:hAnsi="Times New Roman" w:hint="default"/>
        <w:position w:val="0"/>
        <w:sz w:val="22"/>
      </w:rPr>
    </w:lvl>
    <w:lvl w:ilvl="6">
      <w:start w:val="1"/>
      <w:numFmt w:val="upperLetter"/>
      <w:lvlText w:val="%7."/>
      <w:lvlJc w:val="left"/>
      <w:pPr>
        <w:tabs>
          <w:tab w:val="num" w:pos="360"/>
        </w:tabs>
        <w:ind w:left="360" w:firstLine="2160"/>
      </w:pPr>
      <w:rPr>
        <w:rFonts w:ascii="Times New Roman" w:eastAsia="Arial Unicode MS" w:hAnsi="Times New Roman" w:hint="default"/>
        <w:position w:val="0"/>
        <w:sz w:val="22"/>
      </w:rPr>
    </w:lvl>
    <w:lvl w:ilvl="7">
      <w:start w:val="1"/>
      <w:numFmt w:val="upperLetter"/>
      <w:lvlText w:val="%8."/>
      <w:lvlJc w:val="left"/>
      <w:pPr>
        <w:tabs>
          <w:tab w:val="num" w:pos="360"/>
        </w:tabs>
        <w:ind w:left="360" w:firstLine="2520"/>
      </w:pPr>
      <w:rPr>
        <w:rFonts w:ascii="Times New Roman" w:eastAsia="Arial Unicode MS" w:hAnsi="Times New Roman" w:hint="default"/>
        <w:position w:val="0"/>
        <w:sz w:val="22"/>
      </w:rPr>
    </w:lvl>
    <w:lvl w:ilvl="8">
      <w:start w:val="1"/>
      <w:numFmt w:val="upperLetter"/>
      <w:lvlText w:val="%9."/>
      <w:lvlJc w:val="left"/>
      <w:pPr>
        <w:tabs>
          <w:tab w:val="num" w:pos="360"/>
        </w:tabs>
        <w:ind w:left="360" w:firstLine="2880"/>
      </w:pPr>
      <w:rPr>
        <w:rFonts w:ascii="Times New Roman" w:eastAsia="Arial Unicode MS" w:hAnsi="Times New Roman" w:hint="default"/>
        <w:position w:val="0"/>
        <w:sz w:val="22"/>
      </w:rPr>
    </w:lvl>
  </w:abstractNum>
  <w:abstractNum w:abstractNumId="10">
    <w:nsid w:val="0000000B"/>
    <w:multiLevelType w:val="multilevel"/>
    <w:tmpl w:val="894EE87D"/>
    <w:numStyleLink w:val="Lettered"/>
  </w:abstractNum>
  <w:abstractNum w:abstractNumId="11">
    <w:nsid w:val="0000000C"/>
    <w:multiLevelType w:val="multilevel"/>
    <w:tmpl w:val="894EE87E"/>
    <w:lvl w:ilvl="0">
      <w:start w:val="1"/>
      <w:numFmt w:val="upperLetter"/>
      <w:lvlText w:val="%1."/>
      <w:lvlJc w:val="left"/>
      <w:pPr>
        <w:tabs>
          <w:tab w:val="num" w:pos="720"/>
        </w:tabs>
        <w:ind w:left="720" w:firstLine="360"/>
      </w:pPr>
      <w:rPr>
        <w:rFonts w:ascii="Times New Roman" w:eastAsia="Arial Unicode MS" w:hAnsi="Times New Roman" w:hint="default"/>
        <w:position w:val="0"/>
        <w:sz w:val="22"/>
      </w:rPr>
    </w:lvl>
    <w:lvl w:ilvl="1">
      <w:start w:val="1"/>
      <w:numFmt w:val="lowerLetter"/>
      <w:lvlText w:val="%2."/>
      <w:lvlJc w:val="left"/>
      <w:pPr>
        <w:tabs>
          <w:tab w:val="num" w:pos="360"/>
        </w:tabs>
        <w:ind w:left="360" w:firstLine="1080"/>
      </w:pPr>
      <w:rPr>
        <w:rFonts w:ascii="Times New Roman" w:eastAsia="Arial Unicode MS" w:hAnsi="Times New Roman" w:hint="default"/>
        <w:position w:val="0"/>
        <w:sz w:val="22"/>
      </w:rPr>
    </w:lvl>
    <w:lvl w:ilvl="2">
      <w:start w:val="1"/>
      <w:numFmt w:val="lowerRoman"/>
      <w:lvlText w:val="%3."/>
      <w:lvlJc w:val="left"/>
      <w:pPr>
        <w:tabs>
          <w:tab w:val="num" w:pos="296"/>
        </w:tabs>
        <w:ind w:left="296" w:firstLine="1864"/>
      </w:pPr>
      <w:rPr>
        <w:rFonts w:ascii="Times New Roman" w:eastAsia="Arial Unicode MS" w:hAnsi="Times New Roman" w:hint="default"/>
        <w:position w:val="0"/>
        <w:sz w:val="22"/>
      </w:rPr>
    </w:lvl>
    <w:lvl w:ilvl="3">
      <w:start w:val="1"/>
      <w:numFmt w:val="decimal"/>
      <w:lvlText w:val="%4."/>
      <w:lvlJc w:val="left"/>
      <w:pPr>
        <w:tabs>
          <w:tab w:val="num" w:pos="360"/>
        </w:tabs>
        <w:ind w:left="360" w:firstLine="2520"/>
      </w:pPr>
      <w:rPr>
        <w:rFonts w:ascii="Times New Roman" w:eastAsia="Arial Unicode MS" w:hAnsi="Times New Roman" w:hint="default"/>
        <w:position w:val="0"/>
        <w:sz w:val="22"/>
      </w:rPr>
    </w:lvl>
    <w:lvl w:ilvl="4">
      <w:start w:val="1"/>
      <w:numFmt w:val="lowerLetter"/>
      <w:lvlText w:val="%5."/>
      <w:lvlJc w:val="left"/>
      <w:pPr>
        <w:tabs>
          <w:tab w:val="num" w:pos="360"/>
        </w:tabs>
        <w:ind w:left="360" w:firstLine="3240"/>
      </w:pPr>
      <w:rPr>
        <w:rFonts w:ascii="Times New Roman" w:eastAsia="Arial Unicode MS" w:hAnsi="Times New Roman" w:hint="default"/>
        <w:position w:val="0"/>
        <w:sz w:val="22"/>
      </w:rPr>
    </w:lvl>
    <w:lvl w:ilvl="5">
      <w:start w:val="1"/>
      <w:numFmt w:val="lowerRoman"/>
      <w:lvlText w:val="%6."/>
      <w:lvlJc w:val="left"/>
      <w:pPr>
        <w:tabs>
          <w:tab w:val="num" w:pos="296"/>
        </w:tabs>
        <w:ind w:left="296" w:firstLine="4024"/>
      </w:pPr>
      <w:rPr>
        <w:rFonts w:ascii="Times New Roman" w:eastAsia="Arial Unicode MS" w:hAnsi="Times New Roman" w:hint="default"/>
        <w:position w:val="0"/>
        <w:sz w:val="22"/>
      </w:rPr>
    </w:lvl>
    <w:lvl w:ilvl="6">
      <w:start w:val="1"/>
      <w:numFmt w:val="decimal"/>
      <w:lvlText w:val="%7."/>
      <w:lvlJc w:val="left"/>
      <w:pPr>
        <w:tabs>
          <w:tab w:val="num" w:pos="360"/>
        </w:tabs>
        <w:ind w:left="360" w:firstLine="4680"/>
      </w:pPr>
      <w:rPr>
        <w:rFonts w:ascii="Times New Roman" w:eastAsia="Arial Unicode MS" w:hAnsi="Times New Roman" w:hint="default"/>
        <w:position w:val="0"/>
        <w:sz w:val="22"/>
      </w:rPr>
    </w:lvl>
    <w:lvl w:ilvl="7">
      <w:start w:val="1"/>
      <w:numFmt w:val="lowerLetter"/>
      <w:lvlText w:val="%8."/>
      <w:lvlJc w:val="left"/>
      <w:pPr>
        <w:tabs>
          <w:tab w:val="num" w:pos="360"/>
        </w:tabs>
        <w:ind w:left="360" w:firstLine="5400"/>
      </w:pPr>
      <w:rPr>
        <w:rFonts w:ascii="Times New Roman" w:eastAsia="Arial Unicode MS" w:hAnsi="Times New Roman" w:hint="default"/>
        <w:position w:val="0"/>
        <w:sz w:val="22"/>
      </w:rPr>
    </w:lvl>
    <w:lvl w:ilvl="8">
      <w:start w:val="1"/>
      <w:numFmt w:val="lowerRoman"/>
      <w:lvlText w:val="%9."/>
      <w:lvlJc w:val="left"/>
      <w:pPr>
        <w:tabs>
          <w:tab w:val="num" w:pos="296"/>
        </w:tabs>
        <w:ind w:left="296" w:firstLine="6184"/>
      </w:pPr>
      <w:rPr>
        <w:rFonts w:ascii="Times New Roman" w:eastAsia="Arial Unicode MS" w:hAnsi="Times New Roman" w:hint="default"/>
        <w:position w:val="0"/>
        <w:sz w:val="22"/>
      </w:rPr>
    </w:lvl>
  </w:abstractNum>
  <w:abstractNum w:abstractNumId="12">
    <w:nsid w:val="0000000D"/>
    <w:multiLevelType w:val="multilevel"/>
    <w:tmpl w:val="894EE87F"/>
    <w:numStyleLink w:val="ImportWordListStyleDefinition1789426594"/>
  </w:abstractNum>
  <w:abstractNum w:abstractNumId="13">
    <w:nsid w:val="0000000E"/>
    <w:multiLevelType w:val="multilevel"/>
    <w:tmpl w:val="894EE880"/>
    <w:lvl w:ilvl="0">
      <w:start w:val="1"/>
      <w:numFmt w:val="upperLetter"/>
      <w:lvlText w:val="%1."/>
      <w:lvlJc w:val="left"/>
      <w:pPr>
        <w:tabs>
          <w:tab w:val="num" w:pos="360"/>
        </w:tabs>
        <w:ind w:left="360" w:firstLine="360"/>
      </w:pPr>
      <w:rPr>
        <w:rFonts w:ascii="Times New Roman" w:eastAsia="Arial Unicode MS" w:hAnsi="Times New Roman" w:hint="default"/>
        <w:b/>
        <w:position w:val="0"/>
        <w:sz w:val="22"/>
      </w:rPr>
    </w:lvl>
    <w:lvl w:ilvl="1">
      <w:start w:val="1"/>
      <w:numFmt w:val="lowerLetter"/>
      <w:lvlText w:val="%2."/>
      <w:lvlJc w:val="left"/>
      <w:pPr>
        <w:tabs>
          <w:tab w:val="num" w:pos="360"/>
        </w:tabs>
        <w:ind w:left="360" w:firstLine="1080"/>
      </w:pPr>
      <w:rPr>
        <w:rFonts w:ascii="Times New Roman" w:eastAsia="Arial Unicode MS" w:hAnsi="Times New Roman" w:hint="default"/>
        <w:b/>
        <w:position w:val="0"/>
        <w:sz w:val="22"/>
      </w:rPr>
    </w:lvl>
    <w:lvl w:ilvl="2">
      <w:start w:val="1"/>
      <w:numFmt w:val="lowerRoman"/>
      <w:lvlText w:val="%3."/>
      <w:lvlJc w:val="left"/>
      <w:pPr>
        <w:tabs>
          <w:tab w:val="num" w:pos="296"/>
        </w:tabs>
        <w:ind w:left="296" w:firstLine="1864"/>
      </w:pPr>
      <w:rPr>
        <w:rFonts w:ascii="Times New Roman" w:eastAsia="Arial Unicode MS" w:hAnsi="Times New Roman" w:hint="default"/>
        <w:b/>
        <w:position w:val="0"/>
        <w:sz w:val="22"/>
      </w:rPr>
    </w:lvl>
    <w:lvl w:ilvl="3">
      <w:start w:val="1"/>
      <w:numFmt w:val="decimal"/>
      <w:lvlText w:val="%4."/>
      <w:lvlJc w:val="left"/>
      <w:pPr>
        <w:tabs>
          <w:tab w:val="num" w:pos="360"/>
        </w:tabs>
        <w:ind w:left="360" w:firstLine="2520"/>
      </w:pPr>
      <w:rPr>
        <w:rFonts w:ascii="Times New Roman" w:eastAsia="Arial Unicode MS" w:hAnsi="Times New Roman" w:hint="default"/>
        <w:b/>
        <w:position w:val="0"/>
        <w:sz w:val="22"/>
      </w:rPr>
    </w:lvl>
    <w:lvl w:ilvl="4">
      <w:start w:val="1"/>
      <w:numFmt w:val="lowerLetter"/>
      <w:lvlText w:val="%5."/>
      <w:lvlJc w:val="left"/>
      <w:pPr>
        <w:tabs>
          <w:tab w:val="num" w:pos="360"/>
        </w:tabs>
        <w:ind w:left="360" w:firstLine="3240"/>
      </w:pPr>
      <w:rPr>
        <w:rFonts w:ascii="Times New Roman" w:eastAsia="Arial Unicode MS" w:hAnsi="Times New Roman" w:hint="default"/>
        <w:b/>
        <w:position w:val="0"/>
        <w:sz w:val="22"/>
      </w:rPr>
    </w:lvl>
    <w:lvl w:ilvl="5">
      <w:start w:val="1"/>
      <w:numFmt w:val="lowerRoman"/>
      <w:lvlText w:val="%6."/>
      <w:lvlJc w:val="left"/>
      <w:pPr>
        <w:tabs>
          <w:tab w:val="num" w:pos="296"/>
        </w:tabs>
        <w:ind w:left="296" w:firstLine="4024"/>
      </w:pPr>
      <w:rPr>
        <w:rFonts w:ascii="Times New Roman" w:eastAsia="Arial Unicode MS" w:hAnsi="Times New Roman" w:hint="default"/>
        <w:b/>
        <w:position w:val="0"/>
        <w:sz w:val="22"/>
      </w:rPr>
    </w:lvl>
    <w:lvl w:ilvl="6">
      <w:start w:val="1"/>
      <w:numFmt w:val="decimal"/>
      <w:lvlText w:val="%7."/>
      <w:lvlJc w:val="left"/>
      <w:pPr>
        <w:tabs>
          <w:tab w:val="num" w:pos="360"/>
        </w:tabs>
        <w:ind w:left="360" w:firstLine="4680"/>
      </w:pPr>
      <w:rPr>
        <w:rFonts w:ascii="Times New Roman" w:eastAsia="Arial Unicode MS" w:hAnsi="Times New Roman" w:hint="default"/>
        <w:b/>
        <w:position w:val="0"/>
        <w:sz w:val="22"/>
      </w:rPr>
    </w:lvl>
    <w:lvl w:ilvl="7">
      <w:start w:val="1"/>
      <w:numFmt w:val="lowerLetter"/>
      <w:lvlText w:val="%8."/>
      <w:lvlJc w:val="left"/>
      <w:pPr>
        <w:tabs>
          <w:tab w:val="num" w:pos="360"/>
        </w:tabs>
        <w:ind w:left="360" w:firstLine="5400"/>
      </w:pPr>
      <w:rPr>
        <w:rFonts w:ascii="Times New Roman" w:eastAsia="Arial Unicode MS" w:hAnsi="Times New Roman" w:hint="default"/>
        <w:b/>
        <w:position w:val="0"/>
        <w:sz w:val="22"/>
      </w:rPr>
    </w:lvl>
    <w:lvl w:ilvl="8">
      <w:start w:val="1"/>
      <w:numFmt w:val="lowerRoman"/>
      <w:lvlText w:val="%9."/>
      <w:lvlJc w:val="left"/>
      <w:pPr>
        <w:tabs>
          <w:tab w:val="num" w:pos="296"/>
        </w:tabs>
        <w:ind w:left="296" w:firstLine="6184"/>
      </w:pPr>
      <w:rPr>
        <w:rFonts w:ascii="Times New Roman" w:eastAsia="Arial Unicode MS" w:hAnsi="Times New Roman" w:hint="default"/>
        <w:b/>
        <w:position w:val="0"/>
        <w:sz w:val="22"/>
      </w:rPr>
    </w:lvl>
  </w:abstractNum>
  <w:abstractNum w:abstractNumId="14">
    <w:nsid w:val="0000000F"/>
    <w:multiLevelType w:val="multilevel"/>
    <w:tmpl w:val="894EE881"/>
    <w:numStyleLink w:val="ImportWordListStyleDefinition557716098"/>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inset="0,0,0,0"/>
    </o:shapedefaults>
  </w:hdrShapeDefaults>
  <w:compat>
    <w:spaceForUL/>
    <w:balanceSingleByteDoubleByteWidth/>
    <w:doNotLeaveBackslashAlone/>
    <w:ulTrailSpace/>
    <w:doNotExpandShiftReturn/>
    <w:adjustLineHeightInTable/>
  </w:compat>
  <w:rsids>
    <w:rsidRoot w:val="002D377F"/>
    <w:rsid w:val="002D377F"/>
    <w:rsid w:val="00526D9A"/>
    <w:rsid w:val="009E040E"/>
    <w:rsid w:val="00B83CAE"/>
    <w:rsid w:val="00D806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customStyle="1" w:styleId="BodyBullet">
    <w:name w:val="Body Bullet"/>
    <w:rPr>
      <w:rFonts w:ascii="Helvetica" w:eastAsia="Arial Unicode MS" w:hAnsi="Helvetica"/>
      <w:color w:val="000000"/>
      <w:sz w:val="24"/>
    </w:rPr>
  </w:style>
  <w:style w:type="paragraph" w:customStyle="1" w:styleId="Numbered">
    <w:name w:val="Numbered"/>
    <w:pPr>
      <w:numPr>
        <w:numId w:val="1"/>
      </w:numPr>
    </w:pPr>
  </w:style>
  <w:style w:type="paragraph" w:customStyle="1" w:styleId="Lettered">
    <w:name w:val="Lettered"/>
    <w:pPr>
      <w:numPr>
        <w:numId w:val="10"/>
      </w:numPr>
    </w:pPr>
  </w:style>
  <w:style w:type="paragraph" w:customStyle="1" w:styleId="ImportWordListStyleDefinition1789426594">
    <w:name w:val="Import Word List Style Definition 1789426594"/>
    <w:pPr>
      <w:numPr>
        <w:numId w:val="12"/>
      </w:numPr>
    </w:pPr>
  </w:style>
  <w:style w:type="paragraph" w:customStyle="1" w:styleId="ImportWordListStyleDefinition557716098">
    <w:name w:val="Import Word List Style Definition 557716098"/>
    <w:pPr>
      <w:numPr>
        <w:numId w:val="14"/>
      </w:numPr>
    </w:p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1876</Words>
  <Characters>10696</Characters>
  <Application>Microsoft Macintosh Word</Application>
  <DocSecurity>0</DocSecurity>
  <Lines>89</Lines>
  <Paragraphs>21</Paragraphs>
  <ScaleCrop>false</ScaleCrop>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gillmore</dc:creator>
  <cp:keywords/>
  <cp:lastModifiedBy>sally gillmore</cp:lastModifiedBy>
  <cp:revision>4</cp:revision>
  <dcterms:created xsi:type="dcterms:W3CDTF">2015-11-17T02:16:00Z</dcterms:created>
  <dcterms:modified xsi:type="dcterms:W3CDTF">2015-11-17T02:56:00Z</dcterms:modified>
</cp:coreProperties>
</file>